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5948"/>
        <w:gridCol w:w="2693"/>
      </w:tblGrid>
      <w:tr w:rsidR="009A7EA3" w:rsidRPr="00C16B2D" w14:paraId="07A83B29" w14:textId="77777777" w:rsidTr="00B36D13">
        <w:trPr>
          <w:trHeight w:val="699"/>
          <w:jc w:val="center"/>
        </w:trPr>
        <w:tc>
          <w:tcPr>
            <w:tcW w:w="1844" w:type="dxa"/>
            <w:vMerge w:val="restart"/>
            <w:tcBorders>
              <w:top w:val="single" w:sz="4" w:space="0" w:color="000000"/>
              <w:left w:val="single" w:sz="4" w:space="0" w:color="000000"/>
              <w:bottom w:val="single" w:sz="4" w:space="0" w:color="000000"/>
              <w:right w:val="single" w:sz="4" w:space="0" w:color="000000"/>
            </w:tcBorders>
            <w:vAlign w:val="center"/>
          </w:tcPr>
          <w:p w14:paraId="3DD7F555" w14:textId="77777777" w:rsidR="009A7EA3" w:rsidRPr="00C16B2D" w:rsidRDefault="009A7EA3" w:rsidP="00BC7956">
            <w:pPr>
              <w:jc w:val="both"/>
              <w:rPr>
                <w:szCs w:val="28"/>
              </w:rPr>
            </w:pPr>
            <w:r w:rsidRPr="00C16B2D">
              <w:rPr>
                <w:noProof/>
                <w:szCs w:val="28"/>
              </w:rPr>
              <w:drawing>
                <wp:anchor distT="0" distB="0" distL="114300" distR="114300" simplePos="0" relativeHeight="251659264" behindDoc="0" locked="0" layoutInCell="1" hidden="0" allowOverlap="1" wp14:anchorId="3711597A" wp14:editId="2FA25C56">
                  <wp:simplePos x="0" y="0"/>
                  <wp:positionH relativeFrom="column">
                    <wp:posOffset>14607</wp:posOffset>
                  </wp:positionH>
                  <wp:positionV relativeFrom="paragraph">
                    <wp:posOffset>-193038</wp:posOffset>
                  </wp:positionV>
                  <wp:extent cx="1092835" cy="108585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092835" cy="1085850"/>
                          </a:xfrm>
                          <a:prstGeom prst="rect">
                            <a:avLst/>
                          </a:prstGeom>
                          <a:ln/>
                        </pic:spPr>
                      </pic:pic>
                    </a:graphicData>
                  </a:graphic>
                </wp:anchor>
              </w:drawing>
            </w:r>
          </w:p>
        </w:tc>
        <w:tc>
          <w:tcPr>
            <w:tcW w:w="5948" w:type="dxa"/>
            <w:tcBorders>
              <w:top w:val="single" w:sz="4" w:space="0" w:color="000000"/>
              <w:left w:val="single" w:sz="4" w:space="0" w:color="000000"/>
              <w:bottom w:val="single" w:sz="4" w:space="0" w:color="000000"/>
              <w:right w:val="single" w:sz="4" w:space="0" w:color="000000"/>
            </w:tcBorders>
            <w:vAlign w:val="center"/>
          </w:tcPr>
          <w:p w14:paraId="20EB9579" w14:textId="1E76EB75" w:rsidR="009A7EA3" w:rsidRPr="00C16B2D" w:rsidRDefault="009A7EA3" w:rsidP="00BC7956">
            <w:pPr>
              <w:jc w:val="center"/>
              <w:rPr>
                <w:b/>
                <w:szCs w:val="28"/>
              </w:rPr>
            </w:pPr>
            <w:r w:rsidRPr="0037079A">
              <w:rPr>
                <w:b/>
                <w:bCs/>
                <w:szCs w:val="28"/>
              </w:rPr>
              <w:t xml:space="preserve">TRUNG TÂM KIỂM SOÁT BỆNH TẬT </w:t>
            </w:r>
            <w:r w:rsidR="00B36D13">
              <w:rPr>
                <w:b/>
                <w:bCs/>
                <w:szCs w:val="28"/>
              </w:rPr>
              <w:t xml:space="preserve">TỈNH </w:t>
            </w:r>
            <w:r w:rsidRPr="0037079A">
              <w:rPr>
                <w:b/>
                <w:bCs/>
                <w:szCs w:val="28"/>
              </w:rPr>
              <w:t>LÂM ĐỒNG</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08D20EDD" w14:textId="00BBF355" w:rsidR="009A7EA3" w:rsidRPr="00FF5229" w:rsidRDefault="009A7EA3" w:rsidP="00D8181F">
            <w:pPr>
              <w:spacing w:before="60" w:after="60"/>
              <w:jc w:val="both"/>
              <w:rPr>
                <w:i/>
                <w:szCs w:val="28"/>
              </w:rPr>
            </w:pPr>
            <w:r>
              <w:rPr>
                <w:i/>
                <w:szCs w:val="28"/>
              </w:rPr>
              <w:t xml:space="preserve">Mã </w:t>
            </w:r>
            <w:proofErr w:type="gramStart"/>
            <w:r>
              <w:rPr>
                <w:i/>
                <w:szCs w:val="28"/>
              </w:rPr>
              <w:t>số</w:t>
            </w:r>
            <w:r w:rsidR="00D8181F">
              <w:rPr>
                <w:i/>
                <w:szCs w:val="28"/>
              </w:rPr>
              <w:t>:KTK</w:t>
            </w:r>
            <w:proofErr w:type="gramEnd"/>
            <w:r w:rsidR="00D8181F">
              <w:rPr>
                <w:i/>
                <w:szCs w:val="28"/>
              </w:rPr>
              <w:t>58/2025</w:t>
            </w:r>
          </w:p>
          <w:p w14:paraId="7D90E7D5" w14:textId="6D085F8E" w:rsidR="009A7EA3" w:rsidRPr="00C16B2D" w:rsidRDefault="009A7EA3" w:rsidP="00D8181F">
            <w:pPr>
              <w:spacing w:before="60" w:after="60"/>
              <w:jc w:val="both"/>
              <w:rPr>
                <w:i/>
                <w:szCs w:val="28"/>
              </w:rPr>
            </w:pPr>
            <w:r w:rsidRPr="00C16B2D">
              <w:rPr>
                <w:i/>
                <w:szCs w:val="28"/>
              </w:rPr>
              <w:t>Lầ</w:t>
            </w:r>
            <w:r w:rsidR="00D8181F">
              <w:rPr>
                <w:i/>
                <w:szCs w:val="28"/>
              </w:rPr>
              <w:t>n ban hành:</w:t>
            </w:r>
            <w:r w:rsidRPr="00C16B2D">
              <w:rPr>
                <w:i/>
                <w:szCs w:val="28"/>
              </w:rPr>
              <w:t xml:space="preserve"> </w:t>
            </w:r>
            <w:r w:rsidRPr="00C16B2D">
              <w:rPr>
                <w:iCs/>
                <w:szCs w:val="28"/>
              </w:rPr>
              <w:t xml:space="preserve">01 </w:t>
            </w:r>
          </w:p>
          <w:p w14:paraId="3B1AD562" w14:textId="77777777" w:rsidR="009A7EA3" w:rsidRPr="00C16B2D" w:rsidRDefault="009A7EA3" w:rsidP="00D8181F">
            <w:pPr>
              <w:spacing w:before="60" w:after="60"/>
              <w:ind w:right="-111"/>
              <w:jc w:val="both"/>
              <w:rPr>
                <w:i/>
                <w:szCs w:val="28"/>
              </w:rPr>
            </w:pPr>
            <w:r w:rsidRPr="00C16B2D">
              <w:rPr>
                <w:i/>
                <w:szCs w:val="28"/>
              </w:rPr>
              <w:t xml:space="preserve">Ngày ban hành:  </w:t>
            </w:r>
          </w:p>
          <w:p w14:paraId="0F78E5F3" w14:textId="77777777" w:rsidR="009A7EA3" w:rsidRPr="00C16B2D" w:rsidRDefault="009A7EA3" w:rsidP="00D8181F">
            <w:pPr>
              <w:spacing w:before="60" w:after="60"/>
              <w:jc w:val="both"/>
              <w:rPr>
                <w:b/>
                <w:i/>
                <w:szCs w:val="28"/>
              </w:rPr>
            </w:pPr>
            <w:r w:rsidRPr="00C16B2D">
              <w:rPr>
                <w:i/>
                <w:szCs w:val="28"/>
              </w:rPr>
              <w:t>Ngày hiệu lực:</w:t>
            </w:r>
          </w:p>
          <w:p w14:paraId="2C1A4A7C" w14:textId="77777777" w:rsidR="009A7EA3" w:rsidRPr="000860EC" w:rsidRDefault="009A7EA3" w:rsidP="00D8181F">
            <w:pPr>
              <w:spacing w:before="60" w:after="60"/>
              <w:jc w:val="both"/>
              <w:rPr>
                <w:b/>
                <w:szCs w:val="28"/>
                <w:lang w:val="vi-VN"/>
              </w:rPr>
            </w:pPr>
            <w:r w:rsidRPr="00C16B2D">
              <w:rPr>
                <w:i/>
                <w:szCs w:val="28"/>
              </w:rPr>
              <w:t xml:space="preserve">Số trang: </w:t>
            </w:r>
            <w:r>
              <w:rPr>
                <w:i/>
                <w:szCs w:val="28"/>
              </w:rPr>
              <w:t>0</w:t>
            </w:r>
          </w:p>
        </w:tc>
      </w:tr>
      <w:tr w:rsidR="009A7EA3" w:rsidRPr="00C16B2D" w14:paraId="05F5858E" w14:textId="77777777" w:rsidTr="00B36D13">
        <w:trPr>
          <w:trHeight w:val="1375"/>
          <w:jc w:val="center"/>
        </w:trPr>
        <w:tc>
          <w:tcPr>
            <w:tcW w:w="1844" w:type="dxa"/>
            <w:vMerge/>
            <w:tcBorders>
              <w:top w:val="single" w:sz="4" w:space="0" w:color="000000"/>
              <w:left w:val="single" w:sz="4" w:space="0" w:color="000000"/>
              <w:bottom w:val="single" w:sz="4" w:space="0" w:color="000000"/>
              <w:right w:val="single" w:sz="4" w:space="0" w:color="000000"/>
            </w:tcBorders>
            <w:vAlign w:val="center"/>
          </w:tcPr>
          <w:p w14:paraId="5BF24BA4" w14:textId="77777777" w:rsidR="009A7EA3" w:rsidRPr="00C16B2D" w:rsidRDefault="009A7EA3" w:rsidP="00BC7956">
            <w:pPr>
              <w:pBdr>
                <w:top w:val="nil"/>
                <w:left w:val="nil"/>
                <w:bottom w:val="nil"/>
                <w:right w:val="nil"/>
                <w:between w:val="nil"/>
              </w:pBdr>
              <w:jc w:val="both"/>
              <w:rPr>
                <w:b/>
                <w:szCs w:val="28"/>
              </w:rPr>
            </w:pPr>
          </w:p>
        </w:tc>
        <w:tc>
          <w:tcPr>
            <w:tcW w:w="5948" w:type="dxa"/>
            <w:tcBorders>
              <w:top w:val="single" w:sz="4" w:space="0" w:color="000000"/>
              <w:left w:val="single" w:sz="4" w:space="0" w:color="000000"/>
              <w:bottom w:val="single" w:sz="4" w:space="0" w:color="000000"/>
              <w:right w:val="single" w:sz="4" w:space="0" w:color="000000"/>
            </w:tcBorders>
            <w:vAlign w:val="center"/>
          </w:tcPr>
          <w:p w14:paraId="1DCAE628" w14:textId="77777777" w:rsidR="00B36D13" w:rsidRPr="00B36D13" w:rsidRDefault="009A7EA3" w:rsidP="009A7EA3">
            <w:pPr>
              <w:spacing w:before="120" w:after="120" w:line="240" w:lineRule="auto"/>
              <w:jc w:val="center"/>
              <w:rPr>
                <w:b/>
                <w:color w:val="1B1C1D"/>
                <w:szCs w:val="28"/>
                <w:bdr w:val="none" w:sz="0" w:space="0" w:color="auto" w:frame="1"/>
              </w:rPr>
            </w:pPr>
            <w:r w:rsidRPr="00B36D13">
              <w:rPr>
                <w:b/>
                <w:color w:val="1B1C1D"/>
                <w:szCs w:val="28"/>
                <w:bdr w:val="none" w:sz="0" w:space="0" w:color="auto" w:frame="1"/>
              </w:rPr>
              <w:t>QUY TRÌNH</w:t>
            </w:r>
            <w:r w:rsidRPr="00B36D13">
              <w:rPr>
                <w:b/>
                <w:color w:val="1B1C1D"/>
                <w:szCs w:val="28"/>
                <w:bdr w:val="none" w:sz="0" w:space="0" w:color="auto" w:frame="1"/>
                <w:lang w:val="vi-VN"/>
              </w:rPr>
              <w:t xml:space="preserve"> </w:t>
            </w:r>
            <w:r w:rsidR="00B36D13" w:rsidRPr="00B36D13">
              <w:rPr>
                <w:b/>
                <w:color w:val="1B1C1D"/>
                <w:szCs w:val="28"/>
                <w:bdr w:val="none" w:sz="0" w:space="0" w:color="auto" w:frame="1"/>
              </w:rPr>
              <w:t>KỸ THUẬT</w:t>
            </w:r>
          </w:p>
          <w:p w14:paraId="6CF5B429" w14:textId="31EAF522" w:rsidR="009A7EA3" w:rsidRPr="009A7EA3" w:rsidRDefault="009A7EA3" w:rsidP="009A7EA3">
            <w:pPr>
              <w:spacing w:before="120" w:after="120" w:line="240" w:lineRule="auto"/>
              <w:jc w:val="center"/>
              <w:rPr>
                <w:rFonts w:eastAsia="Times New Roman" w:cs="Times New Roman"/>
                <w:b/>
                <w:szCs w:val="24"/>
              </w:rPr>
            </w:pPr>
            <w:r w:rsidRPr="00B36D13">
              <w:rPr>
                <w:b/>
                <w:color w:val="1B1C1D"/>
                <w:szCs w:val="28"/>
                <w:bdr w:val="none" w:sz="0" w:space="0" w:color="auto" w:frame="1"/>
              </w:rPr>
              <w:t xml:space="preserve">ĐO </w:t>
            </w:r>
            <w:bookmarkStart w:id="0" w:name="_Hlk209187467"/>
            <w:r w:rsidRPr="00B36D13">
              <w:rPr>
                <w:b/>
                <w:color w:val="1B1C1D"/>
                <w:szCs w:val="28"/>
                <w:bdr w:val="none" w:sz="0" w:space="0" w:color="auto" w:frame="1"/>
              </w:rPr>
              <w:t>TIẾNG ỒN PHÂN TÍCH DẢI TẦN</w:t>
            </w:r>
            <w:bookmarkEnd w:id="0"/>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290D8008" w14:textId="77777777" w:rsidR="009A7EA3" w:rsidRPr="00C16B2D" w:rsidRDefault="009A7EA3" w:rsidP="00BC7956">
            <w:pPr>
              <w:pBdr>
                <w:top w:val="nil"/>
                <w:left w:val="nil"/>
                <w:bottom w:val="nil"/>
                <w:right w:val="nil"/>
                <w:between w:val="nil"/>
              </w:pBdr>
              <w:jc w:val="both"/>
              <w:rPr>
                <w:b/>
                <w:szCs w:val="28"/>
              </w:rPr>
            </w:pPr>
          </w:p>
        </w:tc>
      </w:tr>
    </w:tbl>
    <w:p w14:paraId="6B26C008" w14:textId="77777777" w:rsidR="000B4385" w:rsidRDefault="000B4385" w:rsidP="000B4385">
      <w:pPr>
        <w:spacing w:before="120" w:after="120"/>
        <w:rPr>
          <w:rFonts w:eastAsia="Times New Roman" w:cs="Times New Roman"/>
          <w:szCs w:val="24"/>
          <w:bdr w:val="none" w:sz="0" w:space="0" w:color="auto" w:frame="1"/>
        </w:rPr>
      </w:pPr>
    </w:p>
    <w:tbl>
      <w:tblPr>
        <w:tblW w:w="102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0"/>
        <w:gridCol w:w="2835"/>
        <w:gridCol w:w="2835"/>
        <w:gridCol w:w="2724"/>
      </w:tblGrid>
      <w:tr w:rsidR="009A7EA3" w:rsidRPr="00C16B2D" w14:paraId="399F7D31" w14:textId="77777777" w:rsidTr="009A7EA3">
        <w:trPr>
          <w:trHeight w:val="500"/>
          <w:jc w:val="center"/>
        </w:trPr>
        <w:tc>
          <w:tcPr>
            <w:tcW w:w="1840" w:type="dxa"/>
            <w:tcBorders>
              <w:top w:val="single" w:sz="4" w:space="0" w:color="000000"/>
              <w:left w:val="single" w:sz="4" w:space="0" w:color="000000"/>
              <w:bottom w:val="single" w:sz="4" w:space="0" w:color="000000"/>
              <w:right w:val="single" w:sz="4" w:space="0" w:color="000000"/>
            </w:tcBorders>
            <w:vAlign w:val="center"/>
          </w:tcPr>
          <w:p w14:paraId="061B5D00" w14:textId="77777777" w:rsidR="009A7EA3" w:rsidRPr="00C16B2D" w:rsidRDefault="009A7EA3" w:rsidP="00BC7956">
            <w:pPr>
              <w:spacing w:before="240" w:after="120"/>
              <w:jc w:val="both"/>
              <w:rPr>
                <w:b/>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2CB71D6" w14:textId="77777777" w:rsidR="009A7EA3" w:rsidRPr="00C16B2D" w:rsidRDefault="009A7EA3" w:rsidP="00BC7956">
            <w:pPr>
              <w:spacing w:before="240" w:after="120"/>
              <w:jc w:val="both"/>
              <w:rPr>
                <w:b/>
                <w:szCs w:val="28"/>
              </w:rPr>
            </w:pPr>
            <w:r w:rsidRPr="00C16B2D">
              <w:rPr>
                <w:b/>
                <w:szCs w:val="28"/>
              </w:rPr>
              <w:t>Người biên soạn</w:t>
            </w:r>
          </w:p>
        </w:tc>
        <w:tc>
          <w:tcPr>
            <w:tcW w:w="2835" w:type="dxa"/>
            <w:tcBorders>
              <w:top w:val="single" w:sz="4" w:space="0" w:color="000000"/>
              <w:left w:val="single" w:sz="4" w:space="0" w:color="000000"/>
              <w:bottom w:val="single" w:sz="4" w:space="0" w:color="000000"/>
              <w:right w:val="single" w:sz="4" w:space="0" w:color="000000"/>
            </w:tcBorders>
            <w:vAlign w:val="center"/>
          </w:tcPr>
          <w:p w14:paraId="31DAF85C" w14:textId="77777777" w:rsidR="009A7EA3" w:rsidRPr="00C16B2D" w:rsidRDefault="009A7EA3" w:rsidP="00BC7956">
            <w:pPr>
              <w:spacing w:before="240" w:after="120"/>
              <w:jc w:val="both"/>
              <w:rPr>
                <w:b/>
                <w:szCs w:val="28"/>
              </w:rPr>
            </w:pPr>
            <w:r w:rsidRPr="00C16B2D">
              <w:rPr>
                <w:b/>
                <w:szCs w:val="28"/>
              </w:rPr>
              <w:t>Người kiểm tra</w:t>
            </w:r>
          </w:p>
        </w:tc>
        <w:tc>
          <w:tcPr>
            <w:tcW w:w="2724" w:type="dxa"/>
            <w:tcBorders>
              <w:top w:val="single" w:sz="4" w:space="0" w:color="000000"/>
              <w:left w:val="single" w:sz="4" w:space="0" w:color="000000"/>
              <w:bottom w:val="single" w:sz="4" w:space="0" w:color="000000"/>
              <w:right w:val="single" w:sz="4" w:space="0" w:color="000000"/>
            </w:tcBorders>
            <w:vAlign w:val="center"/>
          </w:tcPr>
          <w:p w14:paraId="38769E31" w14:textId="77777777" w:rsidR="009A7EA3" w:rsidRPr="00C16B2D" w:rsidRDefault="009A7EA3" w:rsidP="00BC7956">
            <w:pPr>
              <w:spacing w:before="240" w:after="120"/>
              <w:jc w:val="both"/>
              <w:rPr>
                <w:b/>
                <w:szCs w:val="28"/>
              </w:rPr>
            </w:pPr>
            <w:r w:rsidRPr="00C16B2D">
              <w:rPr>
                <w:b/>
                <w:szCs w:val="28"/>
              </w:rPr>
              <w:t>Người phê duyệt</w:t>
            </w:r>
          </w:p>
        </w:tc>
      </w:tr>
      <w:tr w:rsidR="00AF4037" w:rsidRPr="00C16B2D" w14:paraId="49ED85DC" w14:textId="77777777" w:rsidTr="009A7EA3">
        <w:trPr>
          <w:trHeight w:val="462"/>
          <w:jc w:val="center"/>
        </w:trPr>
        <w:tc>
          <w:tcPr>
            <w:tcW w:w="1840" w:type="dxa"/>
            <w:tcBorders>
              <w:top w:val="single" w:sz="4" w:space="0" w:color="000000"/>
              <w:left w:val="single" w:sz="4" w:space="0" w:color="000000"/>
              <w:right w:val="single" w:sz="4" w:space="0" w:color="000000"/>
            </w:tcBorders>
            <w:vAlign w:val="center"/>
          </w:tcPr>
          <w:p w14:paraId="36928DE7" w14:textId="77777777" w:rsidR="00AF4037" w:rsidRPr="00C16B2D" w:rsidRDefault="00AF4037" w:rsidP="00AF4037">
            <w:pPr>
              <w:spacing w:before="240" w:after="120"/>
              <w:jc w:val="both"/>
              <w:rPr>
                <w:szCs w:val="28"/>
              </w:rPr>
            </w:pPr>
            <w:r w:rsidRPr="00C16B2D">
              <w:rPr>
                <w:szCs w:val="28"/>
              </w:rPr>
              <w:t>Họ và tên</w:t>
            </w:r>
          </w:p>
        </w:tc>
        <w:tc>
          <w:tcPr>
            <w:tcW w:w="2835" w:type="dxa"/>
            <w:tcBorders>
              <w:top w:val="single" w:sz="4" w:space="0" w:color="000000"/>
              <w:left w:val="single" w:sz="4" w:space="0" w:color="000000"/>
              <w:right w:val="single" w:sz="4" w:space="0" w:color="000000"/>
            </w:tcBorders>
            <w:vAlign w:val="center"/>
          </w:tcPr>
          <w:p w14:paraId="2F5AAD3D" w14:textId="2AC56C21" w:rsidR="00AF4037" w:rsidRPr="0037079A" w:rsidRDefault="00AF4037" w:rsidP="00AF4037">
            <w:pPr>
              <w:spacing w:before="240" w:after="120"/>
              <w:jc w:val="center"/>
              <w:rPr>
                <w:b/>
                <w:bCs/>
                <w:i/>
                <w:iCs/>
                <w:szCs w:val="28"/>
              </w:rPr>
            </w:pPr>
            <w:r>
              <w:rPr>
                <w:b/>
                <w:bCs/>
                <w:i/>
                <w:iCs/>
                <w:szCs w:val="28"/>
              </w:rPr>
              <w:t>Lý Trường Thịnh</w:t>
            </w:r>
          </w:p>
        </w:tc>
        <w:tc>
          <w:tcPr>
            <w:tcW w:w="2835" w:type="dxa"/>
            <w:tcBorders>
              <w:top w:val="single" w:sz="4" w:space="0" w:color="000000"/>
              <w:left w:val="single" w:sz="4" w:space="0" w:color="000000"/>
              <w:right w:val="single" w:sz="4" w:space="0" w:color="000000"/>
            </w:tcBorders>
            <w:vAlign w:val="center"/>
          </w:tcPr>
          <w:p w14:paraId="44B4BA3A" w14:textId="33278F60" w:rsidR="00AF4037" w:rsidRPr="0037079A" w:rsidRDefault="00AF4037" w:rsidP="00AF4037">
            <w:pPr>
              <w:spacing w:before="240" w:after="120"/>
              <w:ind w:left="720" w:hanging="720"/>
              <w:jc w:val="center"/>
              <w:rPr>
                <w:b/>
                <w:bCs/>
                <w:i/>
                <w:iCs/>
                <w:szCs w:val="28"/>
              </w:rPr>
            </w:pPr>
            <w:r>
              <w:rPr>
                <w:b/>
                <w:bCs/>
                <w:i/>
                <w:iCs/>
                <w:szCs w:val="28"/>
              </w:rPr>
              <w:t>Lê Hồng Thiên</w:t>
            </w:r>
          </w:p>
        </w:tc>
        <w:tc>
          <w:tcPr>
            <w:tcW w:w="2724" w:type="dxa"/>
            <w:tcBorders>
              <w:top w:val="single" w:sz="4" w:space="0" w:color="000000"/>
              <w:left w:val="single" w:sz="4" w:space="0" w:color="000000"/>
              <w:right w:val="single" w:sz="4" w:space="0" w:color="000000"/>
            </w:tcBorders>
            <w:vAlign w:val="center"/>
          </w:tcPr>
          <w:p w14:paraId="64591E55" w14:textId="77777777" w:rsidR="00AF4037" w:rsidRPr="0037079A" w:rsidRDefault="00AF4037" w:rsidP="00AF4037">
            <w:pPr>
              <w:spacing w:before="240" w:after="120"/>
              <w:jc w:val="center"/>
              <w:rPr>
                <w:b/>
                <w:bCs/>
                <w:i/>
                <w:iCs/>
                <w:szCs w:val="28"/>
              </w:rPr>
            </w:pPr>
          </w:p>
        </w:tc>
      </w:tr>
      <w:tr w:rsidR="00AF4037" w:rsidRPr="00C16B2D" w14:paraId="339B6DEF" w14:textId="77777777" w:rsidTr="009A7EA3">
        <w:trPr>
          <w:trHeight w:val="1457"/>
          <w:jc w:val="center"/>
        </w:trPr>
        <w:tc>
          <w:tcPr>
            <w:tcW w:w="1840" w:type="dxa"/>
            <w:tcBorders>
              <w:top w:val="single" w:sz="4" w:space="0" w:color="000000"/>
              <w:left w:val="single" w:sz="4" w:space="0" w:color="000000"/>
              <w:right w:val="single" w:sz="4" w:space="0" w:color="000000"/>
            </w:tcBorders>
            <w:vAlign w:val="center"/>
          </w:tcPr>
          <w:p w14:paraId="383520BD" w14:textId="77777777" w:rsidR="00AF4037" w:rsidRPr="00C16B2D" w:rsidRDefault="00AF4037" w:rsidP="00AF4037">
            <w:pPr>
              <w:spacing w:before="240" w:after="120"/>
              <w:jc w:val="both"/>
              <w:rPr>
                <w:szCs w:val="28"/>
              </w:rPr>
            </w:pPr>
            <w:r w:rsidRPr="00C16B2D">
              <w:rPr>
                <w:szCs w:val="28"/>
              </w:rPr>
              <w:t>Ký tên</w:t>
            </w:r>
          </w:p>
        </w:tc>
        <w:tc>
          <w:tcPr>
            <w:tcW w:w="2835" w:type="dxa"/>
            <w:tcBorders>
              <w:top w:val="single" w:sz="4" w:space="0" w:color="000000"/>
              <w:left w:val="single" w:sz="4" w:space="0" w:color="000000"/>
              <w:right w:val="single" w:sz="4" w:space="0" w:color="000000"/>
            </w:tcBorders>
            <w:vAlign w:val="center"/>
          </w:tcPr>
          <w:p w14:paraId="6935C800" w14:textId="77777777" w:rsidR="00AF4037" w:rsidRPr="0037079A" w:rsidRDefault="00AF4037" w:rsidP="00AF4037">
            <w:pPr>
              <w:spacing w:before="240" w:after="120"/>
              <w:jc w:val="center"/>
              <w:rPr>
                <w:b/>
                <w:bCs/>
                <w:i/>
                <w:iCs/>
                <w:szCs w:val="28"/>
              </w:rPr>
            </w:pPr>
          </w:p>
        </w:tc>
        <w:tc>
          <w:tcPr>
            <w:tcW w:w="2835" w:type="dxa"/>
            <w:tcBorders>
              <w:top w:val="single" w:sz="4" w:space="0" w:color="000000"/>
              <w:left w:val="single" w:sz="4" w:space="0" w:color="000000"/>
              <w:right w:val="single" w:sz="4" w:space="0" w:color="000000"/>
            </w:tcBorders>
            <w:vAlign w:val="center"/>
          </w:tcPr>
          <w:p w14:paraId="4F46A3EE" w14:textId="77777777" w:rsidR="00AF4037" w:rsidRPr="0037079A" w:rsidRDefault="00AF4037" w:rsidP="00AF4037">
            <w:pPr>
              <w:spacing w:before="240" w:after="120"/>
              <w:jc w:val="center"/>
              <w:rPr>
                <w:b/>
                <w:bCs/>
                <w:i/>
                <w:iCs/>
                <w:szCs w:val="28"/>
              </w:rPr>
            </w:pPr>
          </w:p>
        </w:tc>
        <w:tc>
          <w:tcPr>
            <w:tcW w:w="2724" w:type="dxa"/>
            <w:tcBorders>
              <w:top w:val="single" w:sz="4" w:space="0" w:color="000000"/>
              <w:left w:val="single" w:sz="4" w:space="0" w:color="000000"/>
              <w:right w:val="single" w:sz="4" w:space="0" w:color="000000"/>
            </w:tcBorders>
            <w:vAlign w:val="center"/>
          </w:tcPr>
          <w:p w14:paraId="640BCBEF" w14:textId="77777777" w:rsidR="00AF4037" w:rsidRPr="0037079A" w:rsidRDefault="00AF4037" w:rsidP="00AF4037">
            <w:pPr>
              <w:spacing w:before="240" w:after="120"/>
              <w:jc w:val="center"/>
              <w:rPr>
                <w:b/>
                <w:bCs/>
                <w:i/>
                <w:iCs/>
                <w:szCs w:val="28"/>
              </w:rPr>
            </w:pPr>
          </w:p>
        </w:tc>
      </w:tr>
      <w:tr w:rsidR="00AF4037" w:rsidRPr="00C16B2D" w14:paraId="3CB358D6" w14:textId="77777777" w:rsidTr="009A7EA3">
        <w:trPr>
          <w:trHeight w:val="285"/>
          <w:jc w:val="center"/>
        </w:trPr>
        <w:tc>
          <w:tcPr>
            <w:tcW w:w="1840" w:type="dxa"/>
            <w:tcBorders>
              <w:top w:val="single" w:sz="4" w:space="0" w:color="000000"/>
              <w:left w:val="single" w:sz="4" w:space="0" w:color="000000"/>
              <w:bottom w:val="single" w:sz="4" w:space="0" w:color="000000"/>
              <w:right w:val="single" w:sz="4" w:space="0" w:color="000000"/>
            </w:tcBorders>
            <w:vAlign w:val="center"/>
          </w:tcPr>
          <w:p w14:paraId="6CD5490E" w14:textId="77777777" w:rsidR="00AF4037" w:rsidRPr="00C16B2D" w:rsidRDefault="00AF4037" w:rsidP="00AF4037">
            <w:pPr>
              <w:spacing w:before="240" w:after="120"/>
              <w:jc w:val="both"/>
              <w:rPr>
                <w:szCs w:val="28"/>
              </w:rPr>
            </w:pPr>
            <w:r w:rsidRPr="00C16B2D">
              <w:rPr>
                <w:szCs w:val="28"/>
              </w:rPr>
              <w:t>Chức vụ</w:t>
            </w:r>
          </w:p>
        </w:tc>
        <w:tc>
          <w:tcPr>
            <w:tcW w:w="2835" w:type="dxa"/>
            <w:tcBorders>
              <w:top w:val="single" w:sz="4" w:space="0" w:color="000000"/>
              <w:left w:val="single" w:sz="4" w:space="0" w:color="000000"/>
              <w:bottom w:val="single" w:sz="4" w:space="0" w:color="000000"/>
              <w:right w:val="single" w:sz="4" w:space="0" w:color="000000"/>
            </w:tcBorders>
            <w:vAlign w:val="center"/>
          </w:tcPr>
          <w:p w14:paraId="4D60991E" w14:textId="0FB41245" w:rsidR="00AF4037" w:rsidRPr="0037079A" w:rsidRDefault="00AF4037" w:rsidP="00AF4037">
            <w:pPr>
              <w:spacing w:before="240" w:after="120"/>
              <w:jc w:val="center"/>
              <w:rPr>
                <w:b/>
                <w:bCs/>
                <w:i/>
                <w:iCs/>
                <w:szCs w:val="28"/>
              </w:rPr>
            </w:pPr>
            <w:r>
              <w:rPr>
                <w:b/>
                <w:bCs/>
                <w:i/>
                <w:iCs/>
                <w:szCs w:val="28"/>
              </w:rPr>
              <w:t>Nhân viên</w:t>
            </w:r>
          </w:p>
        </w:tc>
        <w:tc>
          <w:tcPr>
            <w:tcW w:w="2835" w:type="dxa"/>
            <w:tcBorders>
              <w:top w:val="single" w:sz="4" w:space="0" w:color="000000"/>
              <w:left w:val="single" w:sz="4" w:space="0" w:color="000000"/>
              <w:bottom w:val="single" w:sz="4" w:space="0" w:color="000000"/>
              <w:right w:val="single" w:sz="4" w:space="0" w:color="000000"/>
            </w:tcBorders>
            <w:vAlign w:val="center"/>
          </w:tcPr>
          <w:p w14:paraId="0DDEF7A2" w14:textId="0A2DA3FB" w:rsidR="00AF4037" w:rsidRPr="0037079A" w:rsidRDefault="00AF4037" w:rsidP="00AF4037">
            <w:pPr>
              <w:spacing w:before="240" w:after="120"/>
              <w:jc w:val="center"/>
              <w:rPr>
                <w:b/>
                <w:bCs/>
                <w:i/>
                <w:iCs/>
                <w:szCs w:val="28"/>
              </w:rPr>
            </w:pPr>
            <w:r>
              <w:rPr>
                <w:b/>
                <w:bCs/>
                <w:i/>
                <w:iCs/>
                <w:szCs w:val="28"/>
              </w:rPr>
              <w:t>Trưởng khoa</w:t>
            </w:r>
          </w:p>
        </w:tc>
        <w:tc>
          <w:tcPr>
            <w:tcW w:w="2724" w:type="dxa"/>
            <w:tcBorders>
              <w:top w:val="single" w:sz="4" w:space="0" w:color="000000"/>
              <w:left w:val="single" w:sz="4" w:space="0" w:color="000000"/>
              <w:bottom w:val="single" w:sz="4" w:space="0" w:color="000000"/>
              <w:right w:val="single" w:sz="4" w:space="0" w:color="000000"/>
            </w:tcBorders>
            <w:vAlign w:val="center"/>
          </w:tcPr>
          <w:p w14:paraId="3DCEAC43" w14:textId="77777777" w:rsidR="00AF4037" w:rsidRPr="0037079A" w:rsidRDefault="00AF4037" w:rsidP="00AF4037">
            <w:pPr>
              <w:spacing w:before="240" w:after="120"/>
              <w:jc w:val="center"/>
              <w:rPr>
                <w:b/>
                <w:bCs/>
                <w:i/>
                <w:iCs/>
                <w:szCs w:val="28"/>
                <w:lang w:val="vi-VN"/>
              </w:rPr>
            </w:pPr>
          </w:p>
        </w:tc>
      </w:tr>
      <w:tr w:rsidR="00AF4037" w:rsidRPr="00C16B2D" w14:paraId="202C2AC3" w14:textId="77777777" w:rsidTr="009A7EA3">
        <w:trPr>
          <w:trHeight w:val="285"/>
          <w:jc w:val="center"/>
        </w:trPr>
        <w:tc>
          <w:tcPr>
            <w:tcW w:w="1840" w:type="dxa"/>
            <w:tcBorders>
              <w:top w:val="single" w:sz="4" w:space="0" w:color="000000"/>
              <w:left w:val="single" w:sz="4" w:space="0" w:color="000000"/>
              <w:bottom w:val="single" w:sz="4" w:space="0" w:color="000000"/>
              <w:right w:val="single" w:sz="4" w:space="0" w:color="000000"/>
            </w:tcBorders>
            <w:vAlign w:val="center"/>
          </w:tcPr>
          <w:p w14:paraId="4763E30E" w14:textId="77777777" w:rsidR="00AF4037" w:rsidRPr="00C16B2D" w:rsidRDefault="00AF4037" w:rsidP="00AF4037">
            <w:pPr>
              <w:spacing w:before="240" w:after="120"/>
              <w:jc w:val="both"/>
              <w:rPr>
                <w:szCs w:val="28"/>
              </w:rPr>
            </w:pPr>
            <w:r w:rsidRPr="00C16B2D">
              <w:rPr>
                <w:szCs w:val="28"/>
              </w:rPr>
              <w:t>Ngày ký</w:t>
            </w:r>
          </w:p>
        </w:tc>
        <w:tc>
          <w:tcPr>
            <w:tcW w:w="2835" w:type="dxa"/>
            <w:tcBorders>
              <w:top w:val="single" w:sz="4" w:space="0" w:color="000000"/>
              <w:left w:val="single" w:sz="4" w:space="0" w:color="000000"/>
              <w:bottom w:val="single" w:sz="4" w:space="0" w:color="000000"/>
              <w:right w:val="single" w:sz="4" w:space="0" w:color="000000"/>
            </w:tcBorders>
            <w:vAlign w:val="center"/>
          </w:tcPr>
          <w:p w14:paraId="5E0A7DB4" w14:textId="77777777" w:rsidR="00AF4037" w:rsidRPr="00C16B2D" w:rsidRDefault="00AF4037" w:rsidP="00AF4037">
            <w:pPr>
              <w:spacing w:before="240" w:after="120"/>
              <w:jc w:val="both"/>
              <w:rPr>
                <w:b/>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38558A0" w14:textId="77777777" w:rsidR="00AF4037" w:rsidRPr="00C16B2D" w:rsidRDefault="00AF4037" w:rsidP="00AF4037">
            <w:pPr>
              <w:spacing w:before="240" w:after="120"/>
              <w:jc w:val="both"/>
              <w:rPr>
                <w:b/>
                <w:szCs w:val="28"/>
              </w:rPr>
            </w:pPr>
          </w:p>
        </w:tc>
        <w:tc>
          <w:tcPr>
            <w:tcW w:w="2724" w:type="dxa"/>
            <w:tcBorders>
              <w:top w:val="single" w:sz="4" w:space="0" w:color="000000"/>
              <w:left w:val="single" w:sz="4" w:space="0" w:color="000000"/>
              <w:bottom w:val="single" w:sz="4" w:space="0" w:color="000000"/>
              <w:right w:val="single" w:sz="4" w:space="0" w:color="000000"/>
            </w:tcBorders>
            <w:vAlign w:val="center"/>
          </w:tcPr>
          <w:p w14:paraId="3DA5E417" w14:textId="77777777" w:rsidR="00AF4037" w:rsidRPr="00C16B2D" w:rsidRDefault="00AF4037" w:rsidP="00AF4037">
            <w:pPr>
              <w:spacing w:before="240" w:after="120"/>
              <w:jc w:val="both"/>
              <w:rPr>
                <w:b/>
                <w:szCs w:val="28"/>
              </w:rPr>
            </w:pPr>
          </w:p>
        </w:tc>
      </w:tr>
    </w:tbl>
    <w:p w14:paraId="4815E4B1" w14:textId="77777777" w:rsidR="009A7EA3" w:rsidRPr="00C16B2D" w:rsidRDefault="009A7EA3" w:rsidP="009A7EA3">
      <w:pPr>
        <w:spacing w:before="240"/>
        <w:jc w:val="center"/>
        <w:rPr>
          <w:b/>
          <w:szCs w:val="28"/>
        </w:rPr>
      </w:pPr>
      <w:r w:rsidRPr="00C16B2D">
        <w:rPr>
          <w:b/>
          <w:szCs w:val="28"/>
        </w:rPr>
        <w:t>THEO DÕI SỬA ĐỔI TÀI LIỆU</w:t>
      </w:r>
    </w:p>
    <w:tbl>
      <w:tblPr>
        <w:tblW w:w="1020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1559"/>
        <w:gridCol w:w="4676"/>
        <w:gridCol w:w="2835"/>
      </w:tblGrid>
      <w:tr w:rsidR="009A7EA3" w:rsidRPr="00C16B2D" w14:paraId="36C9AA1A" w14:textId="77777777" w:rsidTr="00BC7956">
        <w:trPr>
          <w:tblHeader/>
        </w:trPr>
        <w:tc>
          <w:tcPr>
            <w:tcW w:w="1135" w:type="dxa"/>
            <w:vAlign w:val="center"/>
          </w:tcPr>
          <w:p w14:paraId="0AF34394" w14:textId="77777777" w:rsidR="009A7EA3" w:rsidRPr="00C16B2D" w:rsidRDefault="009A7EA3" w:rsidP="00BC7956">
            <w:pPr>
              <w:spacing w:before="120" w:after="120"/>
              <w:jc w:val="center"/>
              <w:rPr>
                <w:b/>
                <w:szCs w:val="28"/>
              </w:rPr>
            </w:pPr>
            <w:r w:rsidRPr="00C16B2D">
              <w:rPr>
                <w:b/>
                <w:szCs w:val="28"/>
              </w:rPr>
              <w:t>TT</w:t>
            </w:r>
          </w:p>
        </w:tc>
        <w:tc>
          <w:tcPr>
            <w:tcW w:w="1559" w:type="dxa"/>
            <w:vAlign w:val="center"/>
          </w:tcPr>
          <w:p w14:paraId="3174401C" w14:textId="77777777" w:rsidR="009A7EA3" w:rsidRPr="00C16B2D" w:rsidRDefault="009A7EA3" w:rsidP="00BC7956">
            <w:pPr>
              <w:spacing w:before="120" w:after="120"/>
              <w:ind w:firstLine="34"/>
              <w:jc w:val="center"/>
              <w:rPr>
                <w:b/>
                <w:szCs w:val="28"/>
              </w:rPr>
            </w:pPr>
            <w:r w:rsidRPr="00C16B2D">
              <w:rPr>
                <w:b/>
                <w:szCs w:val="28"/>
              </w:rPr>
              <w:t>VỊ TRÍ</w:t>
            </w:r>
          </w:p>
        </w:tc>
        <w:tc>
          <w:tcPr>
            <w:tcW w:w="4676" w:type="dxa"/>
            <w:vAlign w:val="center"/>
          </w:tcPr>
          <w:p w14:paraId="53CC469D" w14:textId="77777777" w:rsidR="009A7EA3" w:rsidRPr="00C16B2D" w:rsidRDefault="009A7EA3" w:rsidP="00BC7956">
            <w:pPr>
              <w:spacing w:before="120" w:after="120"/>
              <w:jc w:val="center"/>
              <w:rPr>
                <w:b/>
                <w:szCs w:val="28"/>
              </w:rPr>
            </w:pPr>
            <w:r w:rsidRPr="00C16B2D">
              <w:rPr>
                <w:b/>
                <w:szCs w:val="28"/>
              </w:rPr>
              <w:t>NỘI DUNG SỬA ĐỔI</w:t>
            </w:r>
          </w:p>
        </w:tc>
        <w:tc>
          <w:tcPr>
            <w:tcW w:w="2835" w:type="dxa"/>
            <w:vAlign w:val="center"/>
          </w:tcPr>
          <w:p w14:paraId="5EBDEA12" w14:textId="77777777" w:rsidR="009A7EA3" w:rsidRPr="00C16B2D" w:rsidRDefault="009A7EA3" w:rsidP="00BC7956">
            <w:pPr>
              <w:spacing w:before="120" w:after="120"/>
              <w:ind w:firstLine="317"/>
              <w:jc w:val="center"/>
              <w:rPr>
                <w:b/>
                <w:szCs w:val="28"/>
              </w:rPr>
            </w:pPr>
            <w:r w:rsidRPr="00C16B2D">
              <w:rPr>
                <w:b/>
                <w:szCs w:val="28"/>
              </w:rPr>
              <w:t>NGÀY SỬA ĐỒI</w:t>
            </w:r>
          </w:p>
        </w:tc>
      </w:tr>
      <w:tr w:rsidR="009A7EA3" w:rsidRPr="00C16B2D" w14:paraId="13851E15" w14:textId="77777777" w:rsidTr="00BC7956">
        <w:trPr>
          <w:trHeight w:val="768"/>
        </w:trPr>
        <w:tc>
          <w:tcPr>
            <w:tcW w:w="1135" w:type="dxa"/>
            <w:vAlign w:val="center"/>
          </w:tcPr>
          <w:p w14:paraId="718F810F" w14:textId="77777777" w:rsidR="009A7EA3" w:rsidRPr="00C16B2D" w:rsidRDefault="009A7EA3" w:rsidP="00BC7956">
            <w:pPr>
              <w:spacing w:before="60" w:after="60"/>
              <w:jc w:val="center"/>
              <w:rPr>
                <w:szCs w:val="28"/>
              </w:rPr>
            </w:pPr>
          </w:p>
        </w:tc>
        <w:tc>
          <w:tcPr>
            <w:tcW w:w="1559" w:type="dxa"/>
            <w:vAlign w:val="center"/>
          </w:tcPr>
          <w:p w14:paraId="2956FF95" w14:textId="77777777" w:rsidR="009A7EA3" w:rsidRPr="00C16B2D" w:rsidRDefault="009A7EA3" w:rsidP="00BC7956">
            <w:pPr>
              <w:spacing w:before="60" w:after="60"/>
              <w:jc w:val="center"/>
              <w:rPr>
                <w:szCs w:val="28"/>
              </w:rPr>
            </w:pPr>
          </w:p>
        </w:tc>
        <w:tc>
          <w:tcPr>
            <w:tcW w:w="4676" w:type="dxa"/>
            <w:vAlign w:val="center"/>
          </w:tcPr>
          <w:p w14:paraId="0997B699" w14:textId="77777777" w:rsidR="009A7EA3" w:rsidRPr="00C16B2D" w:rsidRDefault="009A7EA3" w:rsidP="00BC7956">
            <w:pPr>
              <w:spacing w:before="60" w:after="60"/>
              <w:jc w:val="center"/>
              <w:rPr>
                <w:szCs w:val="28"/>
              </w:rPr>
            </w:pPr>
          </w:p>
        </w:tc>
        <w:tc>
          <w:tcPr>
            <w:tcW w:w="2835" w:type="dxa"/>
            <w:vAlign w:val="center"/>
          </w:tcPr>
          <w:p w14:paraId="1C44B94A" w14:textId="77777777" w:rsidR="009A7EA3" w:rsidRPr="00C16B2D" w:rsidRDefault="009A7EA3" w:rsidP="00BC7956">
            <w:pPr>
              <w:spacing w:before="60" w:after="60"/>
              <w:jc w:val="center"/>
              <w:rPr>
                <w:szCs w:val="28"/>
              </w:rPr>
            </w:pPr>
          </w:p>
        </w:tc>
      </w:tr>
      <w:tr w:rsidR="009A7EA3" w:rsidRPr="00C16B2D" w14:paraId="69997EB5" w14:textId="77777777" w:rsidTr="00BC7956">
        <w:trPr>
          <w:trHeight w:val="705"/>
        </w:trPr>
        <w:tc>
          <w:tcPr>
            <w:tcW w:w="1135" w:type="dxa"/>
            <w:vAlign w:val="center"/>
          </w:tcPr>
          <w:p w14:paraId="74DFC911" w14:textId="77777777" w:rsidR="009A7EA3" w:rsidRPr="00C16B2D" w:rsidRDefault="009A7EA3" w:rsidP="00BC7956">
            <w:pPr>
              <w:spacing w:before="60" w:after="60"/>
              <w:jc w:val="center"/>
              <w:rPr>
                <w:szCs w:val="28"/>
              </w:rPr>
            </w:pPr>
          </w:p>
        </w:tc>
        <w:tc>
          <w:tcPr>
            <w:tcW w:w="1559" w:type="dxa"/>
            <w:vAlign w:val="center"/>
          </w:tcPr>
          <w:p w14:paraId="48318F48" w14:textId="77777777" w:rsidR="009A7EA3" w:rsidRPr="00C16B2D" w:rsidRDefault="009A7EA3" w:rsidP="00BC7956">
            <w:pPr>
              <w:spacing w:before="60" w:after="60"/>
              <w:jc w:val="center"/>
              <w:rPr>
                <w:szCs w:val="28"/>
              </w:rPr>
            </w:pPr>
          </w:p>
        </w:tc>
        <w:tc>
          <w:tcPr>
            <w:tcW w:w="4676" w:type="dxa"/>
            <w:vAlign w:val="center"/>
          </w:tcPr>
          <w:p w14:paraId="30528B9C" w14:textId="77777777" w:rsidR="009A7EA3" w:rsidRPr="00C16B2D" w:rsidRDefault="009A7EA3" w:rsidP="00BC7956">
            <w:pPr>
              <w:spacing w:before="60" w:after="60"/>
              <w:jc w:val="center"/>
              <w:rPr>
                <w:szCs w:val="28"/>
              </w:rPr>
            </w:pPr>
          </w:p>
        </w:tc>
        <w:tc>
          <w:tcPr>
            <w:tcW w:w="2835" w:type="dxa"/>
            <w:vAlign w:val="center"/>
          </w:tcPr>
          <w:p w14:paraId="69C299F7" w14:textId="77777777" w:rsidR="009A7EA3" w:rsidRPr="00C16B2D" w:rsidRDefault="009A7EA3" w:rsidP="00BC7956">
            <w:pPr>
              <w:spacing w:before="60" w:after="60"/>
              <w:jc w:val="center"/>
              <w:rPr>
                <w:szCs w:val="28"/>
              </w:rPr>
            </w:pPr>
          </w:p>
        </w:tc>
      </w:tr>
      <w:tr w:rsidR="009A7EA3" w:rsidRPr="00C16B2D" w14:paraId="12809504" w14:textId="77777777" w:rsidTr="00BC7956">
        <w:trPr>
          <w:trHeight w:val="795"/>
        </w:trPr>
        <w:tc>
          <w:tcPr>
            <w:tcW w:w="1135" w:type="dxa"/>
            <w:vAlign w:val="center"/>
          </w:tcPr>
          <w:p w14:paraId="409EC7C3" w14:textId="77777777" w:rsidR="009A7EA3" w:rsidRPr="00C16B2D" w:rsidRDefault="009A7EA3" w:rsidP="00BC7956">
            <w:pPr>
              <w:spacing w:before="60" w:after="60"/>
              <w:jc w:val="center"/>
              <w:rPr>
                <w:szCs w:val="28"/>
              </w:rPr>
            </w:pPr>
          </w:p>
        </w:tc>
        <w:tc>
          <w:tcPr>
            <w:tcW w:w="1559" w:type="dxa"/>
            <w:vAlign w:val="center"/>
          </w:tcPr>
          <w:p w14:paraId="26624DCC" w14:textId="77777777" w:rsidR="009A7EA3" w:rsidRPr="00C16B2D" w:rsidRDefault="009A7EA3" w:rsidP="00BC7956">
            <w:pPr>
              <w:spacing w:before="60" w:after="60"/>
              <w:jc w:val="center"/>
              <w:rPr>
                <w:szCs w:val="28"/>
              </w:rPr>
            </w:pPr>
          </w:p>
        </w:tc>
        <w:tc>
          <w:tcPr>
            <w:tcW w:w="4676" w:type="dxa"/>
            <w:vAlign w:val="center"/>
          </w:tcPr>
          <w:p w14:paraId="244F494D" w14:textId="77777777" w:rsidR="009A7EA3" w:rsidRPr="00C16B2D" w:rsidRDefault="009A7EA3" w:rsidP="00BC7956">
            <w:pPr>
              <w:spacing w:before="60" w:after="60"/>
              <w:jc w:val="center"/>
              <w:rPr>
                <w:szCs w:val="28"/>
              </w:rPr>
            </w:pPr>
          </w:p>
        </w:tc>
        <w:tc>
          <w:tcPr>
            <w:tcW w:w="2835" w:type="dxa"/>
            <w:vAlign w:val="center"/>
          </w:tcPr>
          <w:p w14:paraId="10BBDFAC" w14:textId="77777777" w:rsidR="009A7EA3" w:rsidRPr="00C16B2D" w:rsidRDefault="009A7EA3" w:rsidP="00BC7956">
            <w:pPr>
              <w:spacing w:before="60" w:after="60"/>
              <w:jc w:val="center"/>
              <w:rPr>
                <w:szCs w:val="28"/>
              </w:rPr>
            </w:pPr>
          </w:p>
        </w:tc>
      </w:tr>
      <w:tr w:rsidR="009A7EA3" w:rsidRPr="00C16B2D" w14:paraId="078231B8" w14:textId="77777777" w:rsidTr="00BC7956">
        <w:trPr>
          <w:trHeight w:val="795"/>
        </w:trPr>
        <w:tc>
          <w:tcPr>
            <w:tcW w:w="1135" w:type="dxa"/>
            <w:vAlign w:val="center"/>
          </w:tcPr>
          <w:p w14:paraId="69E17186" w14:textId="77777777" w:rsidR="009A7EA3" w:rsidRPr="00C16B2D" w:rsidRDefault="009A7EA3" w:rsidP="00BC7956">
            <w:pPr>
              <w:spacing w:before="60" w:after="60"/>
              <w:jc w:val="center"/>
              <w:rPr>
                <w:szCs w:val="28"/>
              </w:rPr>
            </w:pPr>
          </w:p>
        </w:tc>
        <w:tc>
          <w:tcPr>
            <w:tcW w:w="1559" w:type="dxa"/>
            <w:vAlign w:val="center"/>
          </w:tcPr>
          <w:p w14:paraId="08CD0EEE" w14:textId="77777777" w:rsidR="009A7EA3" w:rsidRPr="00C16B2D" w:rsidRDefault="009A7EA3" w:rsidP="00BC7956">
            <w:pPr>
              <w:spacing w:before="60" w:after="60"/>
              <w:jc w:val="center"/>
              <w:rPr>
                <w:szCs w:val="28"/>
              </w:rPr>
            </w:pPr>
          </w:p>
        </w:tc>
        <w:tc>
          <w:tcPr>
            <w:tcW w:w="4676" w:type="dxa"/>
            <w:vAlign w:val="center"/>
          </w:tcPr>
          <w:p w14:paraId="3DC26D7E" w14:textId="77777777" w:rsidR="009A7EA3" w:rsidRPr="00C16B2D" w:rsidRDefault="009A7EA3" w:rsidP="00BC7956">
            <w:pPr>
              <w:spacing w:before="60" w:after="60"/>
              <w:jc w:val="center"/>
              <w:rPr>
                <w:szCs w:val="28"/>
              </w:rPr>
            </w:pPr>
          </w:p>
        </w:tc>
        <w:tc>
          <w:tcPr>
            <w:tcW w:w="2835" w:type="dxa"/>
            <w:vAlign w:val="center"/>
          </w:tcPr>
          <w:p w14:paraId="66EF5AFB" w14:textId="77777777" w:rsidR="009A7EA3" w:rsidRPr="00C16B2D" w:rsidRDefault="009A7EA3" w:rsidP="00BC7956">
            <w:pPr>
              <w:spacing w:before="60" w:after="60"/>
              <w:jc w:val="center"/>
              <w:rPr>
                <w:szCs w:val="28"/>
              </w:rPr>
            </w:pPr>
          </w:p>
        </w:tc>
      </w:tr>
      <w:tr w:rsidR="009A7EA3" w:rsidRPr="00C16B2D" w14:paraId="1D66A8B5" w14:textId="77777777" w:rsidTr="009A7EA3">
        <w:trPr>
          <w:trHeight w:val="811"/>
        </w:trPr>
        <w:tc>
          <w:tcPr>
            <w:tcW w:w="1135" w:type="dxa"/>
            <w:vAlign w:val="center"/>
          </w:tcPr>
          <w:p w14:paraId="28BA0DDA" w14:textId="77777777" w:rsidR="009A7EA3" w:rsidRPr="00C16B2D" w:rsidRDefault="009A7EA3" w:rsidP="00BC7956">
            <w:pPr>
              <w:spacing w:before="60" w:after="60" w:line="720" w:lineRule="auto"/>
              <w:jc w:val="center"/>
              <w:rPr>
                <w:szCs w:val="28"/>
              </w:rPr>
            </w:pPr>
          </w:p>
        </w:tc>
        <w:tc>
          <w:tcPr>
            <w:tcW w:w="1559" w:type="dxa"/>
            <w:vAlign w:val="center"/>
          </w:tcPr>
          <w:p w14:paraId="04B22BE8" w14:textId="77777777" w:rsidR="009A7EA3" w:rsidRPr="00C16B2D" w:rsidRDefault="009A7EA3" w:rsidP="00BC7956">
            <w:pPr>
              <w:spacing w:before="60" w:after="60" w:line="720" w:lineRule="auto"/>
              <w:jc w:val="center"/>
              <w:rPr>
                <w:szCs w:val="28"/>
              </w:rPr>
            </w:pPr>
          </w:p>
        </w:tc>
        <w:tc>
          <w:tcPr>
            <w:tcW w:w="4676" w:type="dxa"/>
            <w:vAlign w:val="center"/>
          </w:tcPr>
          <w:p w14:paraId="424B103D" w14:textId="77777777" w:rsidR="009A7EA3" w:rsidRPr="00C16B2D" w:rsidRDefault="009A7EA3" w:rsidP="00BC7956">
            <w:pPr>
              <w:spacing w:before="60" w:after="60" w:line="720" w:lineRule="auto"/>
              <w:jc w:val="center"/>
              <w:rPr>
                <w:szCs w:val="28"/>
              </w:rPr>
            </w:pPr>
          </w:p>
        </w:tc>
        <w:tc>
          <w:tcPr>
            <w:tcW w:w="2835" w:type="dxa"/>
            <w:vAlign w:val="center"/>
          </w:tcPr>
          <w:p w14:paraId="54BACD66" w14:textId="77777777" w:rsidR="009A7EA3" w:rsidRPr="00C16B2D" w:rsidRDefault="009A7EA3" w:rsidP="00BC7956">
            <w:pPr>
              <w:spacing w:before="60" w:after="60" w:line="720" w:lineRule="auto"/>
              <w:jc w:val="center"/>
              <w:rPr>
                <w:szCs w:val="28"/>
              </w:rPr>
            </w:pPr>
          </w:p>
        </w:tc>
      </w:tr>
    </w:tbl>
    <w:p w14:paraId="643B0AB0" w14:textId="37D2F9A6" w:rsidR="009A7EA3" w:rsidRPr="00D8181F" w:rsidRDefault="009A7EA3" w:rsidP="00D8181F">
      <w:pPr>
        <w:spacing w:line="360" w:lineRule="auto"/>
        <w:jc w:val="center"/>
        <w:rPr>
          <w:bCs/>
          <w:i/>
          <w:iCs/>
          <w:szCs w:val="28"/>
          <w:lang w:val="vi-VN"/>
        </w:rPr>
      </w:pPr>
      <w:r w:rsidRPr="00C16B2D">
        <w:rPr>
          <w:bCs/>
          <w:i/>
          <w:iCs/>
          <w:szCs w:val="28"/>
          <w:lang w:val="vi-VN"/>
        </w:rPr>
        <w:t>Tài liệu nội bộ</w:t>
      </w:r>
      <w:bookmarkStart w:id="1" w:name="_GoBack"/>
      <w:bookmarkEnd w:id="1"/>
    </w:p>
    <w:p w14:paraId="194971C2" w14:textId="77777777" w:rsidR="009A7EA3" w:rsidRPr="00C16B2D" w:rsidRDefault="009A7EA3" w:rsidP="009A7EA3">
      <w:pPr>
        <w:spacing w:before="120" w:after="120"/>
        <w:ind w:left="567" w:hanging="567"/>
        <w:jc w:val="both"/>
        <w:rPr>
          <w:b/>
          <w:szCs w:val="28"/>
        </w:rPr>
      </w:pPr>
      <w:r w:rsidRPr="00C16B2D">
        <w:rPr>
          <w:b/>
          <w:szCs w:val="28"/>
        </w:rPr>
        <w:lastRenderedPageBreak/>
        <w:t>I. QUY ĐỊNH CHUNG</w:t>
      </w:r>
    </w:p>
    <w:p w14:paraId="319DD786" w14:textId="77777777" w:rsidR="009A7EA3" w:rsidRPr="00C16B2D" w:rsidRDefault="009A7EA3" w:rsidP="009A7EA3">
      <w:pPr>
        <w:spacing w:before="120" w:after="120"/>
        <w:jc w:val="both"/>
        <w:rPr>
          <w:b/>
          <w:szCs w:val="28"/>
          <w:lang w:val="vi-VN"/>
        </w:rPr>
      </w:pPr>
      <w:r w:rsidRPr="00C16B2D">
        <w:rPr>
          <w:b/>
          <w:szCs w:val="28"/>
        </w:rPr>
        <w:t>1. Đối tượng áp dụng</w:t>
      </w:r>
      <w:r w:rsidRPr="00C16B2D">
        <w:rPr>
          <w:b/>
          <w:szCs w:val="28"/>
          <w:lang w:val="vi-VN"/>
        </w:rPr>
        <w:t>:</w:t>
      </w:r>
    </w:p>
    <w:p w14:paraId="0F62046D" w14:textId="77777777" w:rsidR="009A7EA3" w:rsidRPr="002D4F00" w:rsidRDefault="009A7EA3" w:rsidP="009A7EA3">
      <w:pPr>
        <w:spacing w:before="120" w:after="120"/>
        <w:ind w:firstLine="720"/>
        <w:jc w:val="both"/>
        <w:rPr>
          <w:szCs w:val="28"/>
          <w:lang w:val="vi-VN"/>
        </w:rPr>
      </w:pPr>
      <w:r w:rsidRPr="002D4F00">
        <w:rPr>
          <w:bCs/>
          <w:szCs w:val="28"/>
          <w:lang w:val="vi-VN"/>
        </w:rPr>
        <w:t>Lãnh đạo</w:t>
      </w:r>
      <w:r w:rsidRPr="002D4F00">
        <w:rPr>
          <w:szCs w:val="28"/>
        </w:rPr>
        <w:t xml:space="preserve"> Khoa SKMT</w:t>
      </w:r>
      <w:r w:rsidRPr="002D4F00">
        <w:rPr>
          <w:szCs w:val="28"/>
          <w:lang w:val="vi-VN"/>
        </w:rPr>
        <w:t xml:space="preserve"> </w:t>
      </w:r>
    </w:p>
    <w:p w14:paraId="3E508DC8" w14:textId="77777777" w:rsidR="009A7EA3" w:rsidRPr="002D4F00" w:rsidRDefault="009A7EA3" w:rsidP="009A7EA3">
      <w:pPr>
        <w:spacing w:before="120" w:after="120"/>
        <w:ind w:firstLine="720"/>
        <w:jc w:val="both"/>
        <w:rPr>
          <w:b/>
          <w:szCs w:val="28"/>
          <w:lang w:val="vi-VN"/>
        </w:rPr>
      </w:pPr>
      <w:r w:rsidRPr="002D4F00">
        <w:rPr>
          <w:szCs w:val="28"/>
          <w:lang w:val="vi-VN"/>
        </w:rPr>
        <w:t>Nhân viên</w:t>
      </w:r>
      <w:r w:rsidRPr="002D4F00">
        <w:rPr>
          <w:szCs w:val="28"/>
        </w:rPr>
        <w:t xml:space="preserve"> kỹ thuật Khoa SKMT</w:t>
      </w:r>
      <w:r w:rsidRPr="002D4F00">
        <w:rPr>
          <w:b/>
          <w:szCs w:val="28"/>
          <w:lang w:val="vi-VN"/>
        </w:rPr>
        <w:t xml:space="preserve"> </w:t>
      </w:r>
    </w:p>
    <w:p w14:paraId="335C16BC" w14:textId="77777777" w:rsidR="009A7EA3" w:rsidRPr="002D4F00" w:rsidRDefault="009A7EA3" w:rsidP="009A7EA3">
      <w:pPr>
        <w:spacing w:before="120" w:after="120"/>
        <w:jc w:val="both"/>
        <w:rPr>
          <w:b/>
          <w:szCs w:val="28"/>
          <w:lang w:val="vi-VN"/>
        </w:rPr>
      </w:pPr>
      <w:r w:rsidRPr="002D4F00">
        <w:rPr>
          <w:b/>
          <w:szCs w:val="28"/>
          <w:lang w:val="vi-VN"/>
        </w:rPr>
        <w:t>2. Phạm vi áp dụng:</w:t>
      </w:r>
    </w:p>
    <w:p w14:paraId="6EE10568" w14:textId="4E9413B3" w:rsidR="009A7EA3" w:rsidRPr="002D4F00" w:rsidRDefault="009A7EA3" w:rsidP="009A7EA3">
      <w:pPr>
        <w:spacing w:before="120" w:after="120"/>
        <w:ind w:firstLine="720"/>
        <w:jc w:val="both"/>
        <w:rPr>
          <w:szCs w:val="28"/>
          <w:lang w:val="vi-VN"/>
        </w:rPr>
      </w:pPr>
      <w:r w:rsidRPr="002D4F00">
        <w:rPr>
          <w:szCs w:val="28"/>
          <w:lang w:val="vi-VN"/>
        </w:rPr>
        <w:t xml:space="preserve">Quy trình áp dụng cho tất cả các mẫu đo tại </w:t>
      </w:r>
      <w:r>
        <w:rPr>
          <w:szCs w:val="28"/>
          <w:lang w:val="vi-VN"/>
        </w:rPr>
        <w:t xml:space="preserve">phòng thử nghiệm </w:t>
      </w:r>
      <w:r w:rsidRPr="002D4F00">
        <w:rPr>
          <w:szCs w:val="28"/>
          <w:lang w:val="vi-VN"/>
        </w:rPr>
        <w:t>hiện trường của yếu tố nguy hại</w:t>
      </w:r>
      <w:r>
        <w:rPr>
          <w:szCs w:val="28"/>
          <w:lang w:val="vi-VN"/>
        </w:rPr>
        <w:t>:</w:t>
      </w:r>
      <w:r w:rsidRPr="002D4F00">
        <w:rPr>
          <w:szCs w:val="28"/>
          <w:lang w:val="vi-VN"/>
        </w:rPr>
        <w:t xml:space="preserve"> </w:t>
      </w:r>
      <w:r w:rsidRPr="009A7EA3">
        <w:rPr>
          <w:szCs w:val="28"/>
          <w:lang w:val="vi-VN"/>
        </w:rPr>
        <w:t>tiếng ồn phân tích dải tần</w:t>
      </w:r>
      <w:r w:rsidRPr="002D4F00">
        <w:rPr>
          <w:szCs w:val="28"/>
          <w:lang w:val="vi-VN"/>
        </w:rPr>
        <w:t>.</w:t>
      </w:r>
    </w:p>
    <w:p w14:paraId="49996230" w14:textId="77777777" w:rsidR="009A7EA3" w:rsidRPr="002D4F00" w:rsidRDefault="009A7EA3" w:rsidP="009A7EA3">
      <w:pPr>
        <w:spacing w:before="120" w:after="120"/>
        <w:jc w:val="both"/>
        <w:rPr>
          <w:b/>
          <w:szCs w:val="28"/>
          <w:lang w:val="vi-VN"/>
        </w:rPr>
      </w:pPr>
      <w:r w:rsidRPr="002D4F00">
        <w:rPr>
          <w:b/>
          <w:szCs w:val="28"/>
          <w:lang w:val="vi-VN"/>
        </w:rPr>
        <w:t>3. Tên QTKT:</w:t>
      </w:r>
    </w:p>
    <w:p w14:paraId="1C58AB93" w14:textId="139CD28D" w:rsidR="009A7EA3" w:rsidRPr="002D4F00" w:rsidRDefault="009A7EA3" w:rsidP="009A7EA3">
      <w:pPr>
        <w:spacing w:before="120" w:after="120"/>
        <w:ind w:firstLine="720"/>
        <w:jc w:val="both"/>
        <w:rPr>
          <w:b/>
          <w:szCs w:val="28"/>
          <w:lang w:val="vi-VN"/>
        </w:rPr>
      </w:pPr>
      <w:r w:rsidRPr="002D4F00">
        <w:rPr>
          <w:szCs w:val="28"/>
          <w:lang w:val="vi-VN"/>
        </w:rPr>
        <w:t xml:space="preserve">Quy trình đo </w:t>
      </w:r>
      <w:r w:rsidRPr="009A7EA3">
        <w:rPr>
          <w:szCs w:val="28"/>
          <w:lang w:val="vi-VN"/>
        </w:rPr>
        <w:t>tiếng ồn phân tích dải tần</w:t>
      </w:r>
      <w:r w:rsidRPr="002D4F00">
        <w:rPr>
          <w:szCs w:val="28"/>
          <w:lang w:val="vi-VN"/>
        </w:rPr>
        <w:t>.</w:t>
      </w:r>
    </w:p>
    <w:p w14:paraId="13062808" w14:textId="77777777" w:rsidR="009A7EA3" w:rsidRPr="00CB63FE" w:rsidRDefault="009A7EA3" w:rsidP="009A7EA3">
      <w:pPr>
        <w:spacing w:before="120" w:after="120"/>
        <w:jc w:val="both"/>
        <w:rPr>
          <w:b/>
          <w:color w:val="000000"/>
          <w:szCs w:val="28"/>
          <w:lang w:val="vi-VN"/>
        </w:rPr>
      </w:pPr>
      <w:r w:rsidRPr="00CB63FE">
        <w:rPr>
          <w:b/>
          <w:color w:val="000000"/>
          <w:szCs w:val="28"/>
          <w:lang w:val="vi-VN"/>
        </w:rPr>
        <w:t>II. QUY TRÌNH KỸ THUẬT</w:t>
      </w:r>
    </w:p>
    <w:p w14:paraId="48A1E3AC"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bdr w:val="none" w:sz="0" w:space="0" w:color="auto" w:frame="1"/>
        </w:rPr>
        <w:t>1. ĐẠI CƯƠNG</w:t>
      </w:r>
    </w:p>
    <w:p w14:paraId="05A82590"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1.1. Mục đích của kỹ thuật</w:t>
      </w:r>
    </w:p>
    <w:p w14:paraId="1EB5C441"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 xml:space="preserve">Quy trình kỹ thuật này áp dụng để đo và đánh giá tiếng ồn </w:t>
      </w:r>
      <w:r w:rsidR="004B3828">
        <w:rPr>
          <w:rFonts w:eastAsia="Times New Roman" w:cs="Times New Roman"/>
          <w:szCs w:val="24"/>
          <w:bdr w:val="none" w:sz="0" w:space="0" w:color="auto" w:frame="1"/>
          <w:lang w:val="vi-VN"/>
        </w:rPr>
        <w:t>phân tích dải tần</w:t>
      </w:r>
      <w:r w:rsidRPr="000B4385">
        <w:rPr>
          <w:rFonts w:eastAsia="Times New Roman" w:cs="Times New Roman"/>
          <w:szCs w:val="24"/>
          <w:bdr w:val="none" w:sz="0" w:space="0" w:color="auto" w:frame="1"/>
        </w:rPr>
        <w:t xml:space="preserve"> trong môi trường lao động.</w:t>
      </w:r>
    </w:p>
    <w:p w14:paraId="3E36BB45"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1.2. Định nghĩa, nguyên lý</w:t>
      </w:r>
    </w:p>
    <w:p w14:paraId="54BB0EBF" w14:textId="77777777" w:rsidR="000B4385" w:rsidRPr="000B4385" w:rsidRDefault="000B4385" w:rsidP="009A7EA3">
      <w:pPr>
        <w:spacing w:before="120" w:after="120"/>
        <w:jc w:val="both"/>
        <w:rPr>
          <w:rFonts w:eastAsia="Times New Roman" w:cs="Times New Roman"/>
          <w:i/>
          <w:iCs/>
          <w:szCs w:val="24"/>
        </w:rPr>
      </w:pPr>
      <w:r w:rsidRPr="000B4385">
        <w:rPr>
          <w:rFonts w:eastAsia="Times New Roman" w:cs="Times New Roman"/>
          <w:i/>
          <w:iCs/>
          <w:szCs w:val="24"/>
        </w:rPr>
        <w:t>1.2.1. Định nghĩa</w:t>
      </w:r>
    </w:p>
    <w:p w14:paraId="27319692" w14:textId="77777777" w:rsidR="000B4385" w:rsidRPr="000B4385" w:rsidRDefault="000B4385" w:rsidP="009A7EA3">
      <w:pPr>
        <w:spacing w:before="120" w:after="120"/>
        <w:jc w:val="both"/>
        <w:rPr>
          <w:rFonts w:eastAsia="Times New Roman" w:cs="Times New Roman"/>
          <w:szCs w:val="24"/>
        </w:rPr>
      </w:pPr>
      <w:r w:rsidRPr="000B4385">
        <w:rPr>
          <w:rFonts w:eastAsia="Times New Roman" w:cs="Times New Roman"/>
          <w:szCs w:val="24"/>
        </w:rPr>
        <w:t>a. Định nghĩa</w:t>
      </w:r>
    </w:p>
    <w:p w14:paraId="346A2912"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 xml:space="preserve">Tiếng ồn theo quan niệm sinh học là tất cả các âm thanh, tiếng động gây ảnh hưởng bất lợi cho con người. Về bản chất tiếng ồn là hỗn hợp </w:t>
      </w:r>
      <w:r w:rsidRPr="000B4385">
        <w:rPr>
          <w:rFonts w:eastAsia="Times New Roman" w:cs="Times New Roman"/>
          <w:szCs w:val="24"/>
          <w:bdr w:val="none" w:sz="0" w:space="0" w:color="auto" w:frame="1"/>
        </w:rPr>
        <w:t>âm thanh có cường độ và tần số khác nhau.</w:t>
      </w:r>
    </w:p>
    <w:p w14:paraId="67B65CB2" w14:textId="77777777" w:rsidR="000B4385" w:rsidRPr="000B4385" w:rsidRDefault="000B4385" w:rsidP="009A7EA3">
      <w:pPr>
        <w:spacing w:before="120" w:after="120"/>
        <w:jc w:val="both"/>
        <w:rPr>
          <w:rFonts w:eastAsia="Times New Roman" w:cs="Times New Roman"/>
          <w:szCs w:val="24"/>
        </w:rPr>
      </w:pPr>
      <w:r w:rsidRPr="000B4385">
        <w:rPr>
          <w:rFonts w:eastAsia="Times New Roman" w:cs="Times New Roman"/>
          <w:szCs w:val="24"/>
        </w:rPr>
        <w:t>b. Các đại lượng đặc trưng</w:t>
      </w:r>
    </w:p>
    <w:p w14:paraId="5A0F0B9A"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rPr>
        <w:t xml:space="preserve">Mức âm chung: dB đo theo lưới tuyến tính (Line). </w:t>
      </w:r>
      <w:r w:rsidRPr="000B4385">
        <w:rPr>
          <w:rFonts w:eastAsia="Times New Roman" w:cs="Times New Roman"/>
          <w:szCs w:val="24"/>
          <w:bdr w:val="none" w:sz="0" w:space="0" w:color="auto" w:frame="1"/>
        </w:rPr>
        <w:t>Đơn vị đo dB (deciBell - đề xi ben).</w:t>
      </w:r>
    </w:p>
    <w:p w14:paraId="0E3D0537" w14:textId="77777777" w:rsidR="000B4385" w:rsidRPr="00C47873" w:rsidRDefault="00C47873" w:rsidP="009A7EA3">
      <w:pPr>
        <w:spacing w:before="120" w:after="120"/>
        <w:ind w:left="1440" w:firstLine="720"/>
        <w:jc w:val="both"/>
        <w:rPr>
          <w:rFonts w:eastAsia="Times New Roman" w:cs="Times New Roman"/>
          <w:b/>
          <w:szCs w:val="24"/>
          <w:lang w:val="vi-VN"/>
        </w:rPr>
      </w:pPr>
      <w:r>
        <w:rPr>
          <w:rFonts w:eastAsia="Times New Roman" w:cs="Times New Roman"/>
          <w:b/>
          <w:szCs w:val="24"/>
          <w:bdr w:val="none" w:sz="0" w:space="0" w:color="auto" w:frame="1"/>
        </w:rPr>
        <w:t>dB = 10</w:t>
      </w:r>
      <w:r>
        <w:rPr>
          <w:rFonts w:eastAsia="Times New Roman" w:cs="Times New Roman"/>
          <w:b/>
          <w:szCs w:val="24"/>
          <w:bdr w:val="none" w:sz="0" w:space="0" w:color="auto" w:frame="1"/>
          <w:lang w:val="vi-VN"/>
        </w:rPr>
        <w:t xml:space="preserve"> </w:t>
      </w:r>
      <w:r>
        <w:rPr>
          <w:rFonts w:eastAsia="Times New Roman" w:cs="Times New Roman"/>
          <w:b/>
          <w:szCs w:val="24"/>
          <w:bdr w:val="none" w:sz="0" w:space="0" w:color="auto" w:frame="1"/>
        </w:rPr>
        <w:t>lg</w:t>
      </w:r>
      <w:r>
        <w:rPr>
          <w:rFonts w:eastAsia="Times New Roman" w:cs="Times New Roman"/>
          <w:b/>
          <w:szCs w:val="24"/>
          <w:bdr w:val="none" w:sz="0" w:space="0" w:color="auto" w:frame="1"/>
          <w:lang w:val="vi-VN"/>
        </w:rPr>
        <w:t>(</w:t>
      </w:r>
      <w:r w:rsidR="000B4385" w:rsidRPr="00EB754B">
        <w:rPr>
          <w:rFonts w:eastAsia="Times New Roman" w:cs="Times New Roman"/>
          <w:b/>
          <w:szCs w:val="24"/>
          <w:bdr w:val="none" w:sz="0" w:space="0" w:color="auto" w:frame="1"/>
        </w:rPr>
        <w:t>P​/P​</w:t>
      </w:r>
      <w:r w:rsidRPr="00C47873">
        <w:rPr>
          <w:rFonts w:eastAsia="Times New Roman" w:cs="Times New Roman"/>
          <w:b/>
          <w:szCs w:val="24"/>
          <w:bdr w:val="none" w:sz="0" w:space="0" w:color="auto" w:frame="1"/>
          <w:vertAlign w:val="subscript"/>
          <w:lang w:val="vi-VN"/>
        </w:rPr>
        <w:t>o</w:t>
      </w:r>
      <w:r>
        <w:rPr>
          <w:rFonts w:eastAsia="Times New Roman" w:cs="Times New Roman"/>
          <w:b/>
          <w:szCs w:val="24"/>
          <w:bdr w:val="none" w:sz="0" w:space="0" w:color="auto" w:frame="1"/>
          <w:lang w:val="vi-VN"/>
        </w:rPr>
        <w:t>)</w:t>
      </w:r>
    </w:p>
    <w:p w14:paraId="55FDC288" w14:textId="77777777" w:rsidR="000B4385" w:rsidRPr="000B4385" w:rsidRDefault="000B4385" w:rsidP="009A7EA3">
      <w:pPr>
        <w:spacing w:before="120" w:after="1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Trong đó:</w:t>
      </w:r>
      <w:r w:rsidR="00EB754B">
        <w:rPr>
          <w:rFonts w:eastAsia="Times New Roman" w:cs="Times New Roman"/>
          <w:szCs w:val="24"/>
          <w:bdr w:val="none" w:sz="0" w:space="0" w:color="auto" w:frame="1"/>
          <w:lang w:val="vi-VN"/>
        </w:rPr>
        <w:tab/>
      </w:r>
      <w:r w:rsidRPr="000B4385">
        <w:rPr>
          <w:rFonts w:eastAsia="Times New Roman" w:cs="Times New Roman"/>
          <w:szCs w:val="24"/>
          <w:bdr w:val="none" w:sz="0" w:space="0" w:color="auto" w:frame="1"/>
        </w:rPr>
        <w:t>dB: Số đo được theo máy.</w:t>
      </w:r>
    </w:p>
    <w:p w14:paraId="031CB40D" w14:textId="77777777" w:rsidR="000B4385" w:rsidRPr="000B4385" w:rsidRDefault="000B4385" w:rsidP="009A7EA3">
      <w:pPr>
        <w:spacing w:before="120" w:after="120"/>
        <w:ind w:firstLine="1440"/>
        <w:jc w:val="both"/>
        <w:rPr>
          <w:rFonts w:eastAsia="Times New Roman" w:cs="Times New Roman"/>
          <w:szCs w:val="24"/>
        </w:rPr>
      </w:pPr>
      <w:r w:rsidRPr="000B4385">
        <w:rPr>
          <w:rFonts w:eastAsia="Times New Roman" w:cs="Times New Roman"/>
          <w:szCs w:val="24"/>
          <w:bdr w:val="none" w:sz="0" w:space="0" w:color="auto" w:frame="1"/>
        </w:rPr>
        <w:t>Po: Mức tối thiểu tai người có thể nghe thấy (P</w:t>
      </w:r>
      <w:r w:rsidRPr="00C47873">
        <w:rPr>
          <w:rFonts w:eastAsia="Times New Roman" w:cs="Times New Roman"/>
          <w:szCs w:val="24"/>
          <w:bdr w:val="none" w:sz="0" w:space="0" w:color="auto" w:frame="1"/>
          <w:vertAlign w:val="subscript"/>
        </w:rPr>
        <w:t xml:space="preserve">0 </w:t>
      </w:r>
      <w:r w:rsidRPr="000B4385">
        <w:rPr>
          <w:rFonts w:eastAsia="Times New Roman" w:cs="Times New Roman"/>
          <w:szCs w:val="24"/>
          <w:bdr w:val="none" w:sz="0" w:space="0" w:color="auto" w:frame="1"/>
        </w:rPr>
        <w:t>= 10 − 12W/m2) ứng với 0 dB ở tần số 1000Hz.</w:t>
      </w:r>
    </w:p>
    <w:p w14:paraId="7F3405A0" w14:textId="77777777" w:rsidR="000B4385" w:rsidRPr="000B4385" w:rsidRDefault="000B4385" w:rsidP="009A7EA3">
      <w:pPr>
        <w:spacing w:before="120" w:after="120"/>
        <w:ind w:left="720"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P: Mức công suất âm cần đo.</w:t>
      </w:r>
    </w:p>
    <w:p w14:paraId="09C8C018" w14:textId="77777777" w:rsidR="000B4385" w:rsidRPr="000B4385" w:rsidRDefault="000B4385" w:rsidP="009A7EA3">
      <w:pPr>
        <w:spacing w:before="120" w:after="120"/>
        <w:ind w:left="720"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Pmax: Gây chói tai Pmax = 10W/m², thang đo ồn từ 0-130 dB.</w:t>
      </w:r>
    </w:p>
    <w:p w14:paraId="757E1196"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lastRenderedPageBreak/>
        <w:t xml:space="preserve">Mức âm đo theo đặc tính A: dBA. </w:t>
      </w:r>
      <w:r w:rsidRPr="000B4385">
        <w:rPr>
          <w:rFonts w:eastAsia="Times New Roman" w:cs="Times New Roman"/>
          <w:szCs w:val="24"/>
          <w:bdr w:val="none" w:sz="0" w:space="0" w:color="auto" w:frame="1"/>
        </w:rPr>
        <w:t>Lưới A là lưới đã suy giảm bớt mức âm ở các tần số thấp làm cho kết quả đo được phản ánh đúng với lực sinh học tác dụng của tiếng ồn lên tai người.</w:t>
      </w:r>
    </w:p>
    <w:p w14:paraId="0075A287" w14:textId="77777777" w:rsidR="000B4385" w:rsidRPr="000B4385" w:rsidRDefault="000B4385" w:rsidP="009A7EA3">
      <w:pPr>
        <w:spacing w:before="120" w:after="120"/>
        <w:ind w:firstLine="720"/>
        <w:jc w:val="both"/>
        <w:rPr>
          <w:rFonts w:eastAsia="Times New Roman" w:cs="Times New Roman"/>
          <w:sz w:val="24"/>
          <w:szCs w:val="24"/>
          <w:lang w:val="vi-VN"/>
        </w:rPr>
      </w:pPr>
      <w:r w:rsidRPr="000901A3">
        <w:rPr>
          <w:i/>
        </w:rPr>
        <w:t>Bảng 1</w:t>
      </w:r>
      <w:r w:rsidRPr="000B4385">
        <w:t>: Sự suy giảm của A so với Line ở các tần số</w:t>
      </w:r>
    </w:p>
    <w:tbl>
      <w:tblPr>
        <w:tblStyle w:val="TableGrid"/>
        <w:tblW w:w="0" w:type="auto"/>
        <w:tblLook w:val="04A0" w:firstRow="1" w:lastRow="0" w:firstColumn="1" w:lastColumn="0" w:noHBand="0" w:noVBand="1"/>
      </w:tblPr>
      <w:tblGrid>
        <w:gridCol w:w="2154"/>
        <w:gridCol w:w="832"/>
        <w:gridCol w:w="839"/>
        <w:gridCol w:w="838"/>
        <w:gridCol w:w="839"/>
        <w:gridCol w:w="980"/>
        <w:gridCol w:w="980"/>
        <w:gridCol w:w="980"/>
        <w:gridCol w:w="953"/>
      </w:tblGrid>
      <w:tr w:rsidR="000B4385" w:rsidRPr="000B4385" w14:paraId="16536516" w14:textId="77777777" w:rsidTr="00C47873">
        <w:tc>
          <w:tcPr>
            <w:tcW w:w="2235" w:type="dxa"/>
          </w:tcPr>
          <w:p w14:paraId="3BE8D269"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rPr>
              <w:t>Tần số Hz</w:t>
            </w:r>
          </w:p>
        </w:tc>
        <w:tc>
          <w:tcPr>
            <w:tcW w:w="850" w:type="dxa"/>
          </w:tcPr>
          <w:p w14:paraId="6DDCD6EA"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63</w:t>
            </w:r>
          </w:p>
        </w:tc>
        <w:tc>
          <w:tcPr>
            <w:tcW w:w="851" w:type="dxa"/>
          </w:tcPr>
          <w:p w14:paraId="4C2DD355"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125</w:t>
            </w:r>
          </w:p>
        </w:tc>
        <w:tc>
          <w:tcPr>
            <w:tcW w:w="850" w:type="dxa"/>
          </w:tcPr>
          <w:p w14:paraId="15113554"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250</w:t>
            </w:r>
          </w:p>
        </w:tc>
        <w:tc>
          <w:tcPr>
            <w:tcW w:w="851" w:type="dxa"/>
          </w:tcPr>
          <w:p w14:paraId="50379C00"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500</w:t>
            </w:r>
          </w:p>
        </w:tc>
        <w:tc>
          <w:tcPr>
            <w:tcW w:w="992" w:type="dxa"/>
          </w:tcPr>
          <w:p w14:paraId="00688698"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1000</w:t>
            </w:r>
          </w:p>
        </w:tc>
        <w:tc>
          <w:tcPr>
            <w:tcW w:w="992" w:type="dxa"/>
          </w:tcPr>
          <w:p w14:paraId="4500197C"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2000</w:t>
            </w:r>
          </w:p>
        </w:tc>
        <w:tc>
          <w:tcPr>
            <w:tcW w:w="992" w:type="dxa"/>
          </w:tcPr>
          <w:p w14:paraId="2FDE8098"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4000</w:t>
            </w:r>
          </w:p>
        </w:tc>
        <w:tc>
          <w:tcPr>
            <w:tcW w:w="963" w:type="dxa"/>
          </w:tcPr>
          <w:p w14:paraId="05F80138"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8000</w:t>
            </w:r>
          </w:p>
        </w:tc>
      </w:tr>
      <w:tr w:rsidR="000B4385" w:rsidRPr="000B4385" w14:paraId="0F5287AF" w14:textId="77777777" w:rsidTr="00C47873">
        <w:tc>
          <w:tcPr>
            <w:tcW w:w="2235" w:type="dxa"/>
          </w:tcPr>
          <w:p w14:paraId="1859C91F"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rPr>
              <w:t>A so với</w:t>
            </w:r>
            <w:r w:rsidRPr="000B4385">
              <w:rPr>
                <w:rFonts w:eastAsia="Times New Roman" w:cs="Times New Roman"/>
                <w:szCs w:val="24"/>
                <w:lang w:val="vi-VN"/>
              </w:rPr>
              <w:t xml:space="preserve"> </w:t>
            </w:r>
            <w:r w:rsidRPr="000B4385">
              <w:rPr>
                <w:rFonts w:eastAsia="Times New Roman" w:cs="Times New Roman"/>
                <w:szCs w:val="24"/>
              </w:rPr>
              <w:t>Line dB</w:t>
            </w:r>
          </w:p>
        </w:tc>
        <w:tc>
          <w:tcPr>
            <w:tcW w:w="850" w:type="dxa"/>
          </w:tcPr>
          <w:p w14:paraId="478572B8"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-26</w:t>
            </w:r>
          </w:p>
        </w:tc>
        <w:tc>
          <w:tcPr>
            <w:tcW w:w="851" w:type="dxa"/>
          </w:tcPr>
          <w:p w14:paraId="658EC91E"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-16</w:t>
            </w:r>
          </w:p>
        </w:tc>
        <w:tc>
          <w:tcPr>
            <w:tcW w:w="850" w:type="dxa"/>
          </w:tcPr>
          <w:p w14:paraId="31C680A8"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-9</w:t>
            </w:r>
          </w:p>
        </w:tc>
        <w:tc>
          <w:tcPr>
            <w:tcW w:w="851" w:type="dxa"/>
          </w:tcPr>
          <w:p w14:paraId="27427111"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-3</w:t>
            </w:r>
          </w:p>
        </w:tc>
        <w:tc>
          <w:tcPr>
            <w:tcW w:w="992" w:type="dxa"/>
          </w:tcPr>
          <w:p w14:paraId="3AF87051"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0</w:t>
            </w:r>
          </w:p>
        </w:tc>
        <w:tc>
          <w:tcPr>
            <w:tcW w:w="992" w:type="dxa"/>
          </w:tcPr>
          <w:p w14:paraId="67F9B6C7"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+1</w:t>
            </w:r>
          </w:p>
        </w:tc>
        <w:tc>
          <w:tcPr>
            <w:tcW w:w="992" w:type="dxa"/>
          </w:tcPr>
          <w:p w14:paraId="71E5EAF3"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+1</w:t>
            </w:r>
          </w:p>
        </w:tc>
        <w:tc>
          <w:tcPr>
            <w:tcW w:w="963" w:type="dxa"/>
          </w:tcPr>
          <w:p w14:paraId="1C735362" w14:textId="77777777" w:rsidR="000B4385" w:rsidRPr="000B4385" w:rsidRDefault="000B4385" w:rsidP="009A7EA3">
            <w:pPr>
              <w:spacing w:before="120" w:after="120" w:line="276" w:lineRule="auto"/>
              <w:jc w:val="both"/>
              <w:rPr>
                <w:rFonts w:eastAsia="Times New Roman" w:cs="Times New Roman"/>
                <w:szCs w:val="24"/>
                <w:lang w:val="vi-VN"/>
              </w:rPr>
            </w:pPr>
            <w:r w:rsidRPr="000B4385">
              <w:rPr>
                <w:rFonts w:eastAsia="Times New Roman" w:cs="Times New Roman"/>
                <w:szCs w:val="24"/>
                <w:lang w:val="vi-VN"/>
              </w:rPr>
              <w:t>-1</w:t>
            </w:r>
          </w:p>
        </w:tc>
      </w:tr>
    </w:tbl>
    <w:p w14:paraId="6C2BF713" w14:textId="77777777" w:rsidR="000B4385" w:rsidRDefault="000B4385" w:rsidP="009A7EA3">
      <w:pPr>
        <w:spacing w:before="120" w:after="120"/>
        <w:ind w:firstLine="720"/>
        <w:jc w:val="both"/>
        <w:rPr>
          <w:lang w:val="vi-VN"/>
        </w:rPr>
      </w:pPr>
      <w:r w:rsidRPr="000B4385">
        <w:t>Trong các tiêu chuẩn vệ sinh hiện nay sử dụng đơn vị dBA</w:t>
      </w:r>
    </w:p>
    <w:p w14:paraId="6DB27E13" w14:textId="77777777" w:rsidR="00730205" w:rsidRDefault="00730205" w:rsidP="009A7EA3">
      <w:pPr>
        <w:spacing w:before="120" w:after="120"/>
        <w:ind w:firstLine="720"/>
        <w:jc w:val="both"/>
        <w:rPr>
          <w:lang w:val="vi-VN"/>
        </w:rPr>
      </w:pPr>
      <w:r>
        <w:t>Ốc ta (octave - bát độ) là khoảng tần số mà âm thanh đầu có tần số bằng 1/2 tần số của âm thanh cuối, tần số chính của ốc ta là tần số trung bình nhân. Phổ tần số của tiếng ồn chia làm 8 ốc ta như sau:</w:t>
      </w:r>
    </w:p>
    <w:p w14:paraId="739B8793" w14:textId="77777777" w:rsidR="00730205" w:rsidRDefault="00730205" w:rsidP="009A7EA3">
      <w:pPr>
        <w:spacing w:before="120" w:after="120"/>
        <w:ind w:firstLine="720"/>
        <w:jc w:val="both"/>
        <w:rPr>
          <w:lang w:val="vi-VN"/>
        </w:rPr>
      </w:pPr>
      <w:r>
        <w:t>63Hz (45 - 90Hz).</w:t>
      </w:r>
    </w:p>
    <w:p w14:paraId="30AD092A" w14:textId="77777777" w:rsidR="00730205" w:rsidRDefault="00730205" w:rsidP="009A7EA3">
      <w:pPr>
        <w:spacing w:before="120" w:after="120"/>
        <w:ind w:firstLine="720"/>
        <w:jc w:val="both"/>
        <w:rPr>
          <w:lang w:val="vi-VN"/>
        </w:rPr>
      </w:pPr>
      <w:r>
        <w:t xml:space="preserve">125Hz (90 - 180Hz). </w:t>
      </w:r>
    </w:p>
    <w:p w14:paraId="79456659" w14:textId="77777777" w:rsidR="00730205" w:rsidRDefault="00730205" w:rsidP="009A7EA3">
      <w:pPr>
        <w:spacing w:before="120" w:after="120"/>
        <w:ind w:firstLine="720"/>
        <w:jc w:val="both"/>
        <w:rPr>
          <w:lang w:val="vi-VN"/>
        </w:rPr>
      </w:pPr>
      <w:r>
        <w:t xml:space="preserve">250 Hz (180 - 355Hz). </w:t>
      </w:r>
    </w:p>
    <w:p w14:paraId="76745938" w14:textId="77777777" w:rsidR="00730205" w:rsidRDefault="00730205" w:rsidP="009A7EA3">
      <w:pPr>
        <w:spacing w:before="120" w:after="120"/>
        <w:ind w:firstLine="720"/>
        <w:jc w:val="both"/>
        <w:rPr>
          <w:lang w:val="vi-VN"/>
        </w:rPr>
      </w:pPr>
      <w:r>
        <w:t xml:space="preserve">500Hz (355 - 710Hz). </w:t>
      </w:r>
    </w:p>
    <w:p w14:paraId="688FA0F8" w14:textId="77777777" w:rsidR="00730205" w:rsidRDefault="00730205" w:rsidP="009A7EA3">
      <w:pPr>
        <w:spacing w:before="120" w:after="120"/>
        <w:ind w:firstLine="720"/>
        <w:jc w:val="both"/>
        <w:rPr>
          <w:lang w:val="vi-VN"/>
        </w:rPr>
      </w:pPr>
      <w:r>
        <w:t xml:space="preserve">1000Hz (710 - 1400Hz). </w:t>
      </w:r>
    </w:p>
    <w:p w14:paraId="691F2C06" w14:textId="77777777" w:rsidR="00730205" w:rsidRDefault="00730205" w:rsidP="009A7EA3">
      <w:pPr>
        <w:spacing w:before="120" w:after="120"/>
        <w:ind w:firstLine="720"/>
        <w:jc w:val="both"/>
        <w:rPr>
          <w:lang w:val="vi-VN"/>
        </w:rPr>
      </w:pPr>
      <w:r>
        <w:t xml:space="preserve">2000Hz (1400 - 2800Hz). </w:t>
      </w:r>
    </w:p>
    <w:p w14:paraId="6BE8CB87" w14:textId="77777777" w:rsidR="00730205" w:rsidRDefault="00730205" w:rsidP="009A7EA3">
      <w:pPr>
        <w:spacing w:before="120" w:after="120"/>
        <w:ind w:firstLine="720"/>
        <w:jc w:val="both"/>
        <w:rPr>
          <w:lang w:val="vi-VN"/>
        </w:rPr>
      </w:pPr>
      <w:r>
        <w:t xml:space="preserve">4000Hz (2800 - 5500Hz). </w:t>
      </w:r>
    </w:p>
    <w:p w14:paraId="5CD4E2B7" w14:textId="77777777" w:rsidR="00730205" w:rsidRDefault="00730205" w:rsidP="009A7EA3">
      <w:pPr>
        <w:spacing w:before="120" w:after="120"/>
        <w:ind w:firstLine="720"/>
        <w:jc w:val="both"/>
        <w:rPr>
          <w:lang w:val="vi-VN"/>
        </w:rPr>
      </w:pPr>
      <w:r>
        <w:t xml:space="preserve">8000Hz (5500 - 10.000Hz). </w:t>
      </w:r>
    </w:p>
    <w:p w14:paraId="6E0A7D3D" w14:textId="77777777" w:rsidR="00730205" w:rsidRPr="00730205" w:rsidRDefault="00730205" w:rsidP="009A7EA3">
      <w:pPr>
        <w:spacing w:before="120" w:after="120"/>
        <w:jc w:val="both"/>
        <w:rPr>
          <w:lang w:val="vi-VN"/>
        </w:rPr>
      </w:pPr>
      <w:r>
        <w:t>Các giá trị này đã thiết kế theo máy, trong bộ phân tích tần số của máy</w:t>
      </w:r>
    </w:p>
    <w:p w14:paraId="2373898B" w14:textId="77777777" w:rsidR="000B4385" w:rsidRPr="000901A3" w:rsidRDefault="000B4385" w:rsidP="009A7EA3">
      <w:pPr>
        <w:spacing w:before="120" w:after="120"/>
        <w:jc w:val="both"/>
        <w:rPr>
          <w:rFonts w:eastAsia="Times New Roman" w:cs="Times New Roman"/>
          <w:i/>
          <w:szCs w:val="24"/>
        </w:rPr>
      </w:pPr>
      <w:r w:rsidRPr="000901A3">
        <w:rPr>
          <w:rFonts w:eastAsia="Times New Roman" w:cs="Times New Roman"/>
          <w:i/>
          <w:szCs w:val="24"/>
        </w:rPr>
        <w:t>1.2.2. Nguyên lý</w:t>
      </w:r>
    </w:p>
    <w:p w14:paraId="2270610E"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bdr w:val="none" w:sz="0" w:space="0" w:color="auto" w:frame="1"/>
        </w:rPr>
        <w:t>Tiếng ồn trong môi trường tác động lên micro, micro chuyển năng lượng ồn thành tín hiệu dòng điện tương ứng và cho hiển thị thành số trên máy đo.</w:t>
      </w:r>
    </w:p>
    <w:p w14:paraId="4C481B78" w14:textId="77777777" w:rsidR="000B4385" w:rsidRPr="000901A3" w:rsidRDefault="000B4385" w:rsidP="009A7EA3">
      <w:pPr>
        <w:spacing w:before="120" w:after="120"/>
        <w:jc w:val="both"/>
        <w:rPr>
          <w:rFonts w:eastAsia="Times New Roman" w:cs="Times New Roman"/>
          <w:b/>
          <w:szCs w:val="24"/>
        </w:rPr>
      </w:pPr>
      <w:bookmarkStart w:id="2" w:name="_Hlk204182416"/>
      <w:r w:rsidRPr="000901A3">
        <w:rPr>
          <w:rFonts w:eastAsia="Times New Roman" w:cs="Times New Roman"/>
          <w:b/>
          <w:szCs w:val="24"/>
        </w:rPr>
        <w:t>2. CHUẨN BỊ</w:t>
      </w:r>
    </w:p>
    <w:p w14:paraId="0552AC14" w14:textId="77777777" w:rsidR="000B4385" w:rsidRPr="000901A3" w:rsidRDefault="000B4385" w:rsidP="009A7EA3">
      <w:pPr>
        <w:spacing w:before="120" w:after="120"/>
        <w:jc w:val="both"/>
        <w:rPr>
          <w:b/>
          <w:lang w:val="vi-VN"/>
        </w:rPr>
      </w:pPr>
      <w:r w:rsidRPr="000901A3">
        <w:rPr>
          <w:b/>
        </w:rPr>
        <w:t>2.1. Người thực hiện</w:t>
      </w:r>
    </w:p>
    <w:tbl>
      <w:tblPr>
        <w:tblStyle w:val="TableGrid"/>
        <w:tblW w:w="0" w:type="auto"/>
        <w:tblLook w:val="04A0" w:firstRow="1" w:lastRow="0" w:firstColumn="1" w:lastColumn="0" w:noHBand="0" w:noVBand="1"/>
      </w:tblPr>
      <w:tblGrid>
        <w:gridCol w:w="809"/>
        <w:gridCol w:w="2920"/>
        <w:gridCol w:w="1401"/>
        <w:gridCol w:w="4265"/>
      </w:tblGrid>
      <w:tr w:rsidR="000B4385" w:rsidRPr="000B4385" w14:paraId="46D05C39" w14:textId="77777777" w:rsidTr="00A30974">
        <w:tc>
          <w:tcPr>
            <w:tcW w:w="817" w:type="dxa"/>
          </w:tcPr>
          <w:p w14:paraId="4FA03ACE" w14:textId="77777777" w:rsidR="000B4385" w:rsidRPr="000B4385" w:rsidRDefault="000B4385" w:rsidP="009A7EA3">
            <w:pPr>
              <w:spacing w:before="120" w:after="120" w:line="276" w:lineRule="auto"/>
              <w:jc w:val="both"/>
              <w:rPr>
                <w:rFonts w:eastAsia="Times New Roman" w:cs="Times New Roman"/>
                <w:szCs w:val="28"/>
              </w:rPr>
            </w:pPr>
            <w:r w:rsidRPr="000B4385">
              <w:rPr>
                <w:rFonts w:eastAsia="Times New Roman" w:cs="Times New Roman"/>
                <w:szCs w:val="28"/>
              </w:rPr>
              <w:t>TT</w:t>
            </w:r>
          </w:p>
        </w:tc>
        <w:tc>
          <w:tcPr>
            <w:tcW w:w="2977" w:type="dxa"/>
          </w:tcPr>
          <w:p w14:paraId="50FCCBE0"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Nhân lực</w:t>
            </w:r>
          </w:p>
        </w:tc>
        <w:tc>
          <w:tcPr>
            <w:tcW w:w="1417" w:type="dxa"/>
          </w:tcPr>
          <w:p w14:paraId="0D261E74"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Số lượng</w:t>
            </w:r>
          </w:p>
        </w:tc>
        <w:tc>
          <w:tcPr>
            <w:tcW w:w="4365" w:type="dxa"/>
          </w:tcPr>
          <w:p w14:paraId="0A6B05F6"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Nôi dung công việc</w:t>
            </w:r>
          </w:p>
        </w:tc>
      </w:tr>
      <w:tr w:rsidR="000B4385" w:rsidRPr="000B4385" w14:paraId="4BCFCAC1" w14:textId="77777777" w:rsidTr="00A30974">
        <w:tc>
          <w:tcPr>
            <w:tcW w:w="817" w:type="dxa"/>
          </w:tcPr>
          <w:p w14:paraId="426ED6D7"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1</w:t>
            </w:r>
          </w:p>
        </w:tc>
        <w:tc>
          <w:tcPr>
            <w:tcW w:w="2977" w:type="dxa"/>
          </w:tcPr>
          <w:p w14:paraId="3134D1AB"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Nghiên cứu viên chính</w:t>
            </w:r>
          </w:p>
        </w:tc>
        <w:tc>
          <w:tcPr>
            <w:tcW w:w="1417" w:type="dxa"/>
          </w:tcPr>
          <w:p w14:paraId="525C659C"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1</w:t>
            </w:r>
          </w:p>
        </w:tc>
        <w:tc>
          <w:tcPr>
            <w:tcW w:w="4365" w:type="dxa"/>
          </w:tcPr>
          <w:p w14:paraId="3DB2FF5E"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 Duyệt kết quả, </w:t>
            </w:r>
          </w:p>
          <w:p w14:paraId="16FB8FFE"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Làm báo cáo</w:t>
            </w:r>
          </w:p>
        </w:tc>
      </w:tr>
      <w:tr w:rsidR="000B4385" w:rsidRPr="000B4385" w14:paraId="27FC4A3D" w14:textId="77777777" w:rsidTr="00A30974">
        <w:tc>
          <w:tcPr>
            <w:tcW w:w="817" w:type="dxa"/>
          </w:tcPr>
          <w:p w14:paraId="7DA232E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lastRenderedPageBreak/>
              <w:t>2</w:t>
            </w:r>
          </w:p>
        </w:tc>
        <w:tc>
          <w:tcPr>
            <w:tcW w:w="2977" w:type="dxa"/>
          </w:tcPr>
          <w:p w14:paraId="52873A6E" w14:textId="77777777" w:rsidR="000B4385" w:rsidRPr="000B4385" w:rsidRDefault="000B4385" w:rsidP="009A7EA3">
            <w:pPr>
              <w:spacing w:before="120" w:after="120" w:line="276" w:lineRule="auto"/>
              <w:jc w:val="both"/>
              <w:rPr>
                <w:rFonts w:eastAsia="Times New Roman" w:cs="Times New Roman"/>
                <w:szCs w:val="28"/>
              </w:rPr>
            </w:pPr>
            <w:r w:rsidRPr="000B4385">
              <w:rPr>
                <w:rFonts w:eastAsia="Times New Roman" w:cs="Times New Roman"/>
                <w:szCs w:val="28"/>
              </w:rPr>
              <w:t>Nghiên cứu viên</w:t>
            </w:r>
          </w:p>
        </w:tc>
        <w:tc>
          <w:tcPr>
            <w:tcW w:w="1417" w:type="dxa"/>
          </w:tcPr>
          <w:p w14:paraId="28D9737E"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1</w:t>
            </w:r>
          </w:p>
        </w:tc>
        <w:tc>
          <w:tcPr>
            <w:tcW w:w="4365" w:type="dxa"/>
          </w:tcPr>
          <w:p w14:paraId="393060F8"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 </w:t>
            </w:r>
            <w:r w:rsidRPr="000B4385">
              <w:rPr>
                <w:rFonts w:eastAsia="Times New Roman" w:cs="Times New Roman"/>
                <w:szCs w:val="28"/>
              </w:rPr>
              <w:t>Khảo sát, lập kế hoạch</w:t>
            </w:r>
          </w:p>
          <w:p w14:paraId="1004ECC7" w14:textId="77777777" w:rsidR="000B4385" w:rsidRPr="000B4385" w:rsidRDefault="000B4385" w:rsidP="009A7EA3">
            <w:pPr>
              <w:spacing w:before="120" w:after="120" w:line="276" w:lineRule="auto"/>
              <w:jc w:val="both"/>
              <w:rPr>
                <w:rFonts w:eastAsia="Times New Roman" w:cs="Times New Roman"/>
                <w:szCs w:val="28"/>
              </w:rPr>
            </w:pPr>
            <w:r w:rsidRPr="000B4385">
              <w:rPr>
                <w:rFonts w:eastAsia="Times New Roman" w:cs="Times New Roman"/>
                <w:szCs w:val="28"/>
                <w:lang w:val="vi-VN"/>
              </w:rPr>
              <w:t xml:space="preserve">- </w:t>
            </w:r>
            <w:r w:rsidRPr="000B4385">
              <w:rPr>
                <w:rFonts w:eastAsia="Times New Roman" w:cs="Times New Roman"/>
                <w:szCs w:val="28"/>
              </w:rPr>
              <w:t>Xử lý kết quả, lên bảng</w:t>
            </w:r>
            <w:r w:rsidRPr="000B4385">
              <w:rPr>
                <w:rFonts w:eastAsia="Times New Roman" w:cs="Times New Roman"/>
                <w:szCs w:val="28"/>
                <w:lang w:val="vi-VN"/>
              </w:rPr>
              <w:t xml:space="preserve"> </w:t>
            </w:r>
            <w:r w:rsidRPr="000B4385">
              <w:rPr>
                <w:rFonts w:eastAsia="Times New Roman" w:cs="Times New Roman"/>
                <w:szCs w:val="28"/>
              </w:rPr>
              <w:t>kết</w:t>
            </w:r>
            <w:r w:rsidRPr="000B4385">
              <w:rPr>
                <w:rFonts w:eastAsia="Times New Roman" w:cs="Times New Roman"/>
                <w:szCs w:val="28"/>
                <w:lang w:val="vi-VN"/>
              </w:rPr>
              <w:t xml:space="preserve"> </w:t>
            </w:r>
            <w:r w:rsidRPr="000B4385">
              <w:rPr>
                <w:rFonts w:eastAsia="Times New Roman" w:cs="Times New Roman"/>
                <w:szCs w:val="28"/>
              </w:rPr>
              <w:t>quả</w:t>
            </w:r>
          </w:p>
        </w:tc>
      </w:tr>
      <w:tr w:rsidR="000B4385" w:rsidRPr="000B4385" w14:paraId="046755F1" w14:textId="77777777" w:rsidTr="00A30974">
        <w:tc>
          <w:tcPr>
            <w:tcW w:w="817" w:type="dxa"/>
          </w:tcPr>
          <w:p w14:paraId="14B8C5A1"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3</w:t>
            </w:r>
          </w:p>
        </w:tc>
        <w:tc>
          <w:tcPr>
            <w:tcW w:w="2977" w:type="dxa"/>
          </w:tcPr>
          <w:p w14:paraId="0F825F3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Kỷ thuật viên</w:t>
            </w:r>
          </w:p>
        </w:tc>
        <w:tc>
          <w:tcPr>
            <w:tcW w:w="1417" w:type="dxa"/>
          </w:tcPr>
          <w:p w14:paraId="178AD35D"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1</w:t>
            </w:r>
          </w:p>
        </w:tc>
        <w:tc>
          <w:tcPr>
            <w:tcW w:w="4365" w:type="dxa"/>
          </w:tcPr>
          <w:p w14:paraId="43DB543A"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 </w:t>
            </w:r>
            <w:r w:rsidRPr="000B4385">
              <w:rPr>
                <w:rFonts w:eastAsia="Times New Roman" w:cs="Times New Roman"/>
                <w:szCs w:val="28"/>
              </w:rPr>
              <w:t>Chuẩn bị thiết bị, dụng cụ</w:t>
            </w:r>
          </w:p>
          <w:p w14:paraId="503B0CD0"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lây mẫu tại hiện trường</w:t>
            </w:r>
          </w:p>
        </w:tc>
      </w:tr>
    </w:tbl>
    <w:p w14:paraId="5393AB96" w14:textId="77777777" w:rsidR="000B4385" w:rsidRPr="000901A3" w:rsidRDefault="000B4385" w:rsidP="009A7EA3">
      <w:pPr>
        <w:spacing w:before="120" w:after="120"/>
        <w:jc w:val="both"/>
        <w:rPr>
          <w:b/>
          <w:lang w:val="vi-VN"/>
        </w:rPr>
      </w:pPr>
      <w:r w:rsidRPr="000901A3">
        <w:rPr>
          <w:b/>
        </w:rPr>
        <w:t xml:space="preserve">2.2. Vật tư </w:t>
      </w:r>
    </w:p>
    <w:p w14:paraId="632A8D54" w14:textId="77777777" w:rsidR="000B4385" w:rsidRPr="000B4385" w:rsidRDefault="000B4385" w:rsidP="009A7EA3">
      <w:pPr>
        <w:spacing w:before="120" w:after="120"/>
        <w:ind w:firstLine="720"/>
        <w:jc w:val="both"/>
        <w:rPr>
          <w:lang w:val="vi-VN"/>
        </w:rPr>
      </w:pPr>
      <w:r w:rsidRPr="000B4385">
        <w:t xml:space="preserve">- Pin; </w:t>
      </w:r>
    </w:p>
    <w:p w14:paraId="727CC8AC" w14:textId="77777777" w:rsidR="000B4385" w:rsidRPr="000B4385" w:rsidRDefault="000B4385" w:rsidP="009A7EA3">
      <w:pPr>
        <w:spacing w:before="120" w:after="120"/>
        <w:ind w:firstLine="720"/>
        <w:jc w:val="both"/>
        <w:rPr>
          <w:lang w:val="vi-VN"/>
        </w:rPr>
      </w:pPr>
      <w:r w:rsidRPr="000B4385">
        <w:t xml:space="preserve">- Nhật ký hiện trường; </w:t>
      </w:r>
    </w:p>
    <w:p w14:paraId="382B63AC" w14:textId="77777777" w:rsidR="000B4385" w:rsidRPr="000B4385" w:rsidRDefault="000B4385" w:rsidP="009A7EA3">
      <w:pPr>
        <w:spacing w:before="120" w:after="120"/>
        <w:ind w:firstLine="720"/>
        <w:jc w:val="both"/>
        <w:rPr>
          <w:lang w:val="vi-VN"/>
        </w:rPr>
      </w:pPr>
      <w:r w:rsidRPr="000B4385">
        <w:t xml:space="preserve">- Giấy, bút; </w:t>
      </w:r>
    </w:p>
    <w:p w14:paraId="739B9A9E" w14:textId="77777777" w:rsidR="000B4385" w:rsidRPr="000B4385" w:rsidRDefault="000B4385" w:rsidP="009A7EA3">
      <w:pPr>
        <w:spacing w:before="120" w:after="120"/>
        <w:ind w:firstLine="720"/>
        <w:jc w:val="both"/>
        <w:rPr>
          <w:lang w:val="vi-VN"/>
        </w:rPr>
      </w:pPr>
      <w:r w:rsidRPr="000B4385">
        <w:t>- Trang thiết bị bảo vệ cá nhân: mũ, quần áo, giầy dép, kính, khẩu trang, …</w:t>
      </w:r>
    </w:p>
    <w:bookmarkEnd w:id="2"/>
    <w:p w14:paraId="33879723"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2.3. Trang thiết bị</w:t>
      </w:r>
    </w:p>
    <w:p w14:paraId="73BDD761"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bdr w:val="none" w:sz="0" w:space="0" w:color="auto" w:frame="1"/>
        </w:rPr>
        <w:t>Máy đo ồn thường xác định mức áp âm chung (Line) và mức áp âm theo các đặc tính A, B, C nên yêu cầu tối thiểu máy phải đo được mức áp âm chung (Line) và mức áp âm theo đặc tính A và phân tích được các dải tần 63Hz, 125 Hz, 250 Hz, 500 Hz, 1000 Hz, 2000 Hz, 4000 Hz, 8000 Hz.</w:t>
      </w:r>
    </w:p>
    <w:p w14:paraId="54FC90E2"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Thiết bị chuẩn ồn.</w:t>
      </w:r>
    </w:p>
    <w:p w14:paraId="784F16A0"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Giá 3 chân để đặt đầu lấy mẫu, có thể điều chỉnh được chiều cao và hướng.</w:t>
      </w:r>
    </w:p>
    <w:p w14:paraId="0D23E0E1"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2.4. Chuẩn bị mẫu</w:t>
      </w:r>
    </w:p>
    <w:p w14:paraId="3476C8D1"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Kiểm tra tình trạng hoạt động của thiết bị. Máy phải hoạt động bình thường, pin phải đủ cho cả quá trình quan trắc.</w:t>
      </w:r>
    </w:p>
    <w:p w14:paraId="4C02D2CA"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Chuẩn máy với bộ chuẩn ồn ngay trước khi tiến hành đo để đảm bảo máy hoạt động bình thường trong suốt thời gian đo và kết quả đo thu được là chính xác.</w:t>
      </w:r>
    </w:p>
    <w:p w14:paraId="235D798F"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Sau khi đo xong tiếng ồn tại nơi làm việc, máy đo ồn phải được kiểm lại theo nguồn ồn chuẩn.</w:t>
      </w:r>
    </w:p>
    <w:p w14:paraId="540D252F"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bdr w:val="none" w:sz="0" w:space="0" w:color="auto" w:frame="1"/>
        </w:rPr>
        <w:t>Chuẩn bị nhật ký hiện trường, bút viết, pin dự phòng.</w:t>
      </w:r>
    </w:p>
    <w:p w14:paraId="17586BCC"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 xml:space="preserve">Tuỳ thuộc vào đặc điểm của cơ sở được thực hiện quan trắc, trước khi tiến hành đo cần lựa chọn vị trí và thời gian phù hợp để quan trắc. </w:t>
      </w:r>
    </w:p>
    <w:p w14:paraId="362C1DEB"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t>Khi đủ thời gian đo, tắt máy ghi lại kết quả đo được.</w:t>
      </w:r>
    </w:p>
    <w:p w14:paraId="55848BAC"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2.5. Phiếu chỉ định xét nghiệm</w:t>
      </w:r>
    </w:p>
    <w:p w14:paraId="58EF3461" w14:textId="77777777" w:rsidR="000B4385" w:rsidRPr="000B4385" w:rsidRDefault="000B4385" w:rsidP="009A7EA3">
      <w:pPr>
        <w:spacing w:before="120" w:after="120"/>
        <w:ind w:firstLine="720"/>
        <w:jc w:val="both"/>
        <w:rPr>
          <w:rFonts w:eastAsia="Times New Roman" w:cs="Times New Roman"/>
          <w:szCs w:val="24"/>
          <w:bdr w:val="none" w:sz="0" w:space="0" w:color="auto" w:frame="1"/>
        </w:rPr>
      </w:pPr>
      <w:r w:rsidRPr="000B4385">
        <w:rPr>
          <w:rFonts w:eastAsia="Times New Roman" w:cs="Times New Roman"/>
          <w:szCs w:val="24"/>
          <w:bdr w:val="none" w:sz="0" w:space="0" w:color="auto" w:frame="1"/>
        </w:rPr>
        <w:lastRenderedPageBreak/>
        <w:t>Thực hiện theo yêu cầu quản lý nhà nước, nhu cầu các tổ chức cá nhân khác</w:t>
      </w:r>
    </w:p>
    <w:p w14:paraId="6BB9407B" w14:textId="77777777" w:rsidR="000B4385" w:rsidRPr="000901A3" w:rsidRDefault="000B4385" w:rsidP="009A7EA3">
      <w:pPr>
        <w:spacing w:before="120" w:after="120"/>
        <w:jc w:val="both"/>
        <w:rPr>
          <w:b/>
          <w:lang w:val="vi-VN"/>
        </w:rPr>
      </w:pPr>
      <w:r w:rsidRPr="000B4385">
        <w:t xml:space="preserve"> </w:t>
      </w:r>
      <w:r w:rsidRPr="000901A3">
        <w:rPr>
          <w:b/>
        </w:rPr>
        <w:t>2.6. Thời gian thực hiện kỹ thuật</w:t>
      </w:r>
    </w:p>
    <w:tbl>
      <w:tblPr>
        <w:tblStyle w:val="TableGrid"/>
        <w:tblW w:w="0" w:type="auto"/>
        <w:tblLook w:val="04A0" w:firstRow="1" w:lastRow="0" w:firstColumn="1" w:lastColumn="0" w:noHBand="0" w:noVBand="1"/>
      </w:tblPr>
      <w:tblGrid>
        <w:gridCol w:w="1226"/>
        <w:gridCol w:w="4861"/>
        <w:gridCol w:w="3308"/>
      </w:tblGrid>
      <w:tr w:rsidR="000B4385" w:rsidRPr="000B4385" w14:paraId="7FF32D55" w14:textId="77777777" w:rsidTr="00A30974">
        <w:tc>
          <w:tcPr>
            <w:tcW w:w="1242" w:type="dxa"/>
          </w:tcPr>
          <w:p w14:paraId="3CEBA752" w14:textId="77777777" w:rsidR="000B4385" w:rsidRPr="000B4385" w:rsidRDefault="000B4385" w:rsidP="009A7EA3">
            <w:pPr>
              <w:spacing w:before="120" w:after="120" w:line="276" w:lineRule="auto"/>
              <w:jc w:val="both"/>
              <w:rPr>
                <w:rFonts w:eastAsia="Times New Roman" w:cs="Times New Roman"/>
                <w:b/>
                <w:szCs w:val="28"/>
                <w:lang w:val="vi-VN"/>
              </w:rPr>
            </w:pPr>
            <w:r w:rsidRPr="000B4385">
              <w:rPr>
                <w:rFonts w:eastAsia="Times New Roman" w:cs="Times New Roman"/>
                <w:b/>
                <w:szCs w:val="28"/>
                <w:lang w:val="vi-VN"/>
              </w:rPr>
              <w:t>TT</w:t>
            </w:r>
          </w:p>
        </w:tc>
        <w:tc>
          <w:tcPr>
            <w:tcW w:w="4962" w:type="dxa"/>
          </w:tcPr>
          <w:p w14:paraId="377EB959" w14:textId="77777777" w:rsidR="000B4385" w:rsidRPr="000B4385" w:rsidRDefault="000B4385" w:rsidP="009A7EA3">
            <w:pPr>
              <w:spacing w:before="120" w:after="120" w:line="276" w:lineRule="auto"/>
              <w:jc w:val="both"/>
              <w:rPr>
                <w:rFonts w:eastAsia="Times New Roman" w:cs="Times New Roman"/>
                <w:b/>
                <w:szCs w:val="28"/>
                <w:lang w:val="vi-VN"/>
              </w:rPr>
            </w:pPr>
            <w:r w:rsidRPr="000B4385">
              <w:rPr>
                <w:rFonts w:eastAsia="Times New Roman" w:cs="Times New Roman"/>
                <w:b/>
                <w:szCs w:val="28"/>
              </w:rPr>
              <w:t>Nội dung công việc</w:t>
            </w:r>
          </w:p>
        </w:tc>
        <w:tc>
          <w:tcPr>
            <w:tcW w:w="3372" w:type="dxa"/>
          </w:tcPr>
          <w:p w14:paraId="13996CE4" w14:textId="77777777" w:rsidR="000B4385" w:rsidRPr="000B4385" w:rsidRDefault="000B4385" w:rsidP="009A7EA3">
            <w:pPr>
              <w:spacing w:before="120" w:after="120" w:line="276" w:lineRule="auto"/>
              <w:jc w:val="both"/>
              <w:rPr>
                <w:rFonts w:eastAsia="Times New Roman" w:cs="Times New Roman"/>
                <w:b/>
                <w:szCs w:val="28"/>
                <w:lang w:val="vi-VN"/>
              </w:rPr>
            </w:pPr>
            <w:r w:rsidRPr="000B4385">
              <w:rPr>
                <w:rFonts w:eastAsia="Times New Roman" w:cs="Times New Roman"/>
                <w:b/>
                <w:szCs w:val="28"/>
              </w:rPr>
              <w:t>Thời gian (giờ)</w:t>
            </w:r>
          </w:p>
        </w:tc>
      </w:tr>
      <w:tr w:rsidR="000B4385" w:rsidRPr="000B4385" w14:paraId="39B7DA1A" w14:textId="77777777" w:rsidTr="00A30974">
        <w:tc>
          <w:tcPr>
            <w:tcW w:w="1242" w:type="dxa"/>
          </w:tcPr>
          <w:p w14:paraId="2F1F1329"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1</w:t>
            </w:r>
          </w:p>
        </w:tc>
        <w:tc>
          <w:tcPr>
            <w:tcW w:w="4962" w:type="dxa"/>
          </w:tcPr>
          <w:p w14:paraId="562EDA58"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rPr>
              <w:t>Khảo sát, lập kế hoạch</w:t>
            </w:r>
          </w:p>
        </w:tc>
        <w:tc>
          <w:tcPr>
            <w:tcW w:w="3372" w:type="dxa"/>
          </w:tcPr>
          <w:p w14:paraId="5E7B42A0"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0.34</w:t>
            </w:r>
          </w:p>
        </w:tc>
      </w:tr>
      <w:tr w:rsidR="000B4385" w:rsidRPr="000B4385" w14:paraId="476A2021" w14:textId="77777777" w:rsidTr="00A30974">
        <w:tc>
          <w:tcPr>
            <w:tcW w:w="1242" w:type="dxa"/>
          </w:tcPr>
          <w:p w14:paraId="5D36F97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2</w:t>
            </w:r>
          </w:p>
        </w:tc>
        <w:tc>
          <w:tcPr>
            <w:tcW w:w="4962" w:type="dxa"/>
          </w:tcPr>
          <w:p w14:paraId="210CA119"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rPr>
              <w:t>Chuẩn bị thiết bị, dụng cụ</w:t>
            </w:r>
          </w:p>
        </w:tc>
        <w:tc>
          <w:tcPr>
            <w:tcW w:w="3372" w:type="dxa"/>
          </w:tcPr>
          <w:p w14:paraId="7C8CFA45"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0.25</w:t>
            </w:r>
          </w:p>
        </w:tc>
      </w:tr>
      <w:tr w:rsidR="000B4385" w:rsidRPr="000B4385" w14:paraId="42607037" w14:textId="77777777" w:rsidTr="00A30974">
        <w:tc>
          <w:tcPr>
            <w:tcW w:w="1242" w:type="dxa"/>
          </w:tcPr>
          <w:p w14:paraId="4D5F5D97"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3</w:t>
            </w:r>
          </w:p>
        </w:tc>
        <w:tc>
          <w:tcPr>
            <w:tcW w:w="4962" w:type="dxa"/>
          </w:tcPr>
          <w:p w14:paraId="5E964E42" w14:textId="77777777" w:rsidR="000B4385" w:rsidRPr="000B4385" w:rsidRDefault="000B4385" w:rsidP="009A7EA3">
            <w:pPr>
              <w:spacing w:before="120" w:after="120" w:line="276" w:lineRule="auto"/>
              <w:jc w:val="both"/>
              <w:rPr>
                <w:rFonts w:eastAsia="Times New Roman" w:cs="Times New Roman"/>
                <w:szCs w:val="28"/>
              </w:rPr>
            </w:pPr>
            <w:r w:rsidRPr="000B4385">
              <w:rPr>
                <w:rFonts w:eastAsia="Times New Roman" w:cs="Times New Roman"/>
                <w:szCs w:val="28"/>
              </w:rPr>
              <w:t>Lấy mẫu tại hiện trường</w:t>
            </w:r>
          </w:p>
        </w:tc>
        <w:tc>
          <w:tcPr>
            <w:tcW w:w="3372" w:type="dxa"/>
          </w:tcPr>
          <w:p w14:paraId="4745231A" w14:textId="77777777" w:rsidR="000B4385" w:rsidRPr="000B4385" w:rsidRDefault="004B3828" w:rsidP="009A7EA3">
            <w:pPr>
              <w:spacing w:before="120" w:after="120" w:line="276" w:lineRule="auto"/>
              <w:jc w:val="both"/>
              <w:rPr>
                <w:rFonts w:eastAsia="Times New Roman" w:cs="Times New Roman"/>
                <w:szCs w:val="28"/>
                <w:lang w:val="vi-VN"/>
              </w:rPr>
            </w:pPr>
            <w:r>
              <w:rPr>
                <w:rFonts w:eastAsia="Times New Roman" w:cs="Times New Roman"/>
                <w:szCs w:val="28"/>
                <w:lang w:val="vi-VN"/>
              </w:rPr>
              <w:t>0.33</w:t>
            </w:r>
          </w:p>
        </w:tc>
      </w:tr>
      <w:tr w:rsidR="000B4385" w:rsidRPr="000B4385" w14:paraId="4D681A7B" w14:textId="77777777" w:rsidTr="00A30974">
        <w:tc>
          <w:tcPr>
            <w:tcW w:w="1242" w:type="dxa"/>
          </w:tcPr>
          <w:p w14:paraId="08BDCAAC"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4</w:t>
            </w:r>
          </w:p>
        </w:tc>
        <w:tc>
          <w:tcPr>
            <w:tcW w:w="4962" w:type="dxa"/>
          </w:tcPr>
          <w:p w14:paraId="7414D00B" w14:textId="77777777" w:rsidR="000B4385" w:rsidRPr="000B4385" w:rsidRDefault="000B4385" w:rsidP="009A7EA3">
            <w:pPr>
              <w:spacing w:before="120" w:after="120" w:line="276" w:lineRule="auto"/>
              <w:jc w:val="both"/>
              <w:rPr>
                <w:rFonts w:eastAsia="Times New Roman" w:cs="Times New Roman"/>
                <w:szCs w:val="28"/>
              </w:rPr>
            </w:pPr>
            <w:r w:rsidRPr="000B4385">
              <w:rPr>
                <w:rFonts w:eastAsia="Times New Roman" w:cs="Times New Roman"/>
                <w:szCs w:val="28"/>
              </w:rPr>
              <w:t>Xử lý kết quả, lên bảng kết quả</w:t>
            </w:r>
          </w:p>
        </w:tc>
        <w:tc>
          <w:tcPr>
            <w:tcW w:w="3372" w:type="dxa"/>
          </w:tcPr>
          <w:p w14:paraId="5D7E329A"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0.33</w:t>
            </w:r>
          </w:p>
        </w:tc>
      </w:tr>
      <w:tr w:rsidR="000B4385" w:rsidRPr="000B4385" w14:paraId="581FE214" w14:textId="77777777" w:rsidTr="00A30974">
        <w:tc>
          <w:tcPr>
            <w:tcW w:w="1242" w:type="dxa"/>
          </w:tcPr>
          <w:p w14:paraId="2DCCC709"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5</w:t>
            </w:r>
          </w:p>
        </w:tc>
        <w:tc>
          <w:tcPr>
            <w:tcW w:w="4962" w:type="dxa"/>
          </w:tcPr>
          <w:p w14:paraId="23FC82C2" w14:textId="77777777" w:rsidR="000B4385" w:rsidRPr="000B4385" w:rsidRDefault="000B4385" w:rsidP="009A7EA3">
            <w:pPr>
              <w:spacing w:before="120" w:after="120" w:line="276" w:lineRule="auto"/>
              <w:jc w:val="both"/>
              <w:rPr>
                <w:rFonts w:eastAsia="Times New Roman" w:cs="Times New Roman"/>
                <w:szCs w:val="28"/>
              </w:rPr>
            </w:pPr>
            <w:r w:rsidRPr="000B4385">
              <w:rPr>
                <w:rFonts w:eastAsia="Times New Roman" w:cs="Times New Roman"/>
                <w:szCs w:val="28"/>
              </w:rPr>
              <w:t>Duyệt kết quả</w:t>
            </w:r>
          </w:p>
        </w:tc>
        <w:tc>
          <w:tcPr>
            <w:tcW w:w="3372" w:type="dxa"/>
          </w:tcPr>
          <w:p w14:paraId="293101D4" w14:textId="77777777" w:rsidR="000B4385" w:rsidRPr="000B4385" w:rsidRDefault="000B4385" w:rsidP="009A7EA3">
            <w:pPr>
              <w:spacing w:before="120" w:after="120" w:line="276" w:lineRule="auto"/>
              <w:jc w:val="both"/>
              <w:rPr>
                <w:rFonts w:cs="Times New Roman"/>
                <w:szCs w:val="28"/>
              </w:rPr>
            </w:pPr>
            <w:r w:rsidRPr="000B4385">
              <w:rPr>
                <w:rFonts w:eastAsia="Times New Roman" w:cs="Times New Roman"/>
                <w:szCs w:val="28"/>
              </w:rPr>
              <w:t>0,083</w:t>
            </w:r>
          </w:p>
        </w:tc>
      </w:tr>
      <w:tr w:rsidR="000B4385" w:rsidRPr="000B4385" w14:paraId="7984A28E" w14:textId="77777777" w:rsidTr="00A30974">
        <w:tc>
          <w:tcPr>
            <w:tcW w:w="1242" w:type="dxa"/>
          </w:tcPr>
          <w:p w14:paraId="5A30FEB8"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6</w:t>
            </w:r>
          </w:p>
        </w:tc>
        <w:tc>
          <w:tcPr>
            <w:tcW w:w="4962" w:type="dxa"/>
          </w:tcPr>
          <w:p w14:paraId="24A8B070"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rPr>
              <w:t>Làm báo cáo</w:t>
            </w:r>
          </w:p>
        </w:tc>
        <w:tc>
          <w:tcPr>
            <w:tcW w:w="3372" w:type="dxa"/>
          </w:tcPr>
          <w:p w14:paraId="7685791F" w14:textId="77777777" w:rsidR="000B4385" w:rsidRPr="000B4385" w:rsidRDefault="000B4385" w:rsidP="009A7EA3">
            <w:pPr>
              <w:spacing w:before="120" w:after="120" w:line="276" w:lineRule="auto"/>
              <w:jc w:val="both"/>
              <w:rPr>
                <w:rFonts w:cs="Times New Roman"/>
                <w:szCs w:val="28"/>
              </w:rPr>
            </w:pPr>
            <w:r w:rsidRPr="000B4385">
              <w:rPr>
                <w:rFonts w:eastAsia="Times New Roman" w:cs="Times New Roman"/>
                <w:szCs w:val="28"/>
              </w:rPr>
              <w:t>0,083</w:t>
            </w:r>
          </w:p>
        </w:tc>
      </w:tr>
    </w:tbl>
    <w:p w14:paraId="705D0B02" w14:textId="77777777" w:rsidR="000B4385" w:rsidRPr="000901A3" w:rsidRDefault="000B4385" w:rsidP="009A7EA3">
      <w:pPr>
        <w:spacing w:before="120" w:after="120"/>
        <w:jc w:val="both"/>
        <w:rPr>
          <w:b/>
          <w:lang w:val="vi-VN"/>
        </w:rPr>
      </w:pPr>
      <w:r w:rsidRPr="000901A3">
        <w:rPr>
          <w:b/>
        </w:rPr>
        <w:t xml:space="preserve">2.7. Địa điểm thực hiện kỹ thuật </w:t>
      </w:r>
    </w:p>
    <w:p w14:paraId="3C7C3B72" w14:textId="77777777" w:rsidR="000B4385" w:rsidRPr="000B4385" w:rsidRDefault="000B4385" w:rsidP="009A7EA3">
      <w:pPr>
        <w:spacing w:before="120" w:after="120"/>
        <w:ind w:firstLine="720"/>
        <w:jc w:val="both"/>
        <w:rPr>
          <w:lang w:val="vi-VN"/>
        </w:rPr>
      </w:pPr>
      <w:r w:rsidRPr="000B4385">
        <w:t xml:space="preserve">Tại cơ sở được quan trắc và tại phòng làm việc </w:t>
      </w:r>
    </w:p>
    <w:p w14:paraId="050157AA" w14:textId="77777777" w:rsidR="000B4385" w:rsidRPr="000901A3" w:rsidRDefault="000B4385" w:rsidP="009A7EA3">
      <w:pPr>
        <w:spacing w:before="120" w:after="120"/>
        <w:jc w:val="both"/>
        <w:rPr>
          <w:b/>
          <w:lang w:val="vi-VN"/>
        </w:rPr>
      </w:pPr>
      <w:r w:rsidRPr="000901A3">
        <w:rPr>
          <w:b/>
        </w:rPr>
        <w:t>3. AN TOÀN</w:t>
      </w:r>
    </w:p>
    <w:p w14:paraId="1F8CC0AB" w14:textId="77777777" w:rsidR="000B4385" w:rsidRPr="000B4385" w:rsidRDefault="000B4385" w:rsidP="009A7EA3">
      <w:pPr>
        <w:spacing w:before="120" w:after="120"/>
        <w:ind w:firstLine="720"/>
        <w:jc w:val="both"/>
        <w:rPr>
          <w:lang w:val="vi-VN"/>
        </w:rPr>
      </w:pPr>
      <w:r w:rsidRPr="000B4385">
        <w:t xml:space="preserve">Sử dụng trang phục, phương tiện bảo vệ cá nhân cần thiết và phù hợp khi lấy mẫu hiện trường. </w:t>
      </w:r>
    </w:p>
    <w:p w14:paraId="75C82487" w14:textId="77777777" w:rsidR="000B4385" w:rsidRPr="000B4385" w:rsidRDefault="000B4385" w:rsidP="009A7EA3">
      <w:pPr>
        <w:spacing w:before="120" w:after="120"/>
        <w:ind w:firstLine="720"/>
        <w:jc w:val="both"/>
      </w:pPr>
      <w:r w:rsidRPr="000B4385">
        <w:t>Thực hiện đúng, đủ quy trình kỹ thuật lấy mẫu và nghiêm chỉnh chấp hành quy định an toàn ngoài hiện trường.</w:t>
      </w:r>
    </w:p>
    <w:p w14:paraId="1A2E4907"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 xml:space="preserve">4. CÁC BƯỚC TIẾN HÀNH </w:t>
      </w:r>
    </w:p>
    <w:p w14:paraId="7CB4604A" w14:textId="77777777" w:rsidR="000B4385" w:rsidRPr="000901A3" w:rsidRDefault="000B4385" w:rsidP="009A7EA3">
      <w:pPr>
        <w:spacing w:before="120" w:after="120"/>
        <w:jc w:val="both"/>
        <w:rPr>
          <w:rFonts w:eastAsia="Times New Roman" w:cs="Times New Roman"/>
          <w:b/>
          <w:szCs w:val="24"/>
        </w:rPr>
      </w:pPr>
      <w:r w:rsidRPr="000901A3">
        <w:rPr>
          <w:rFonts w:eastAsia="Times New Roman" w:cs="Times New Roman"/>
          <w:b/>
          <w:szCs w:val="24"/>
        </w:rPr>
        <w:t>4.1. Các bước thực hiện</w:t>
      </w:r>
    </w:p>
    <w:p w14:paraId="2EDEF36A" w14:textId="77777777" w:rsidR="000B4385" w:rsidRPr="004B3828" w:rsidRDefault="000B4385" w:rsidP="009A7EA3">
      <w:pPr>
        <w:spacing w:before="120" w:after="120"/>
        <w:jc w:val="both"/>
        <w:rPr>
          <w:rFonts w:eastAsia="Times New Roman" w:cs="Times New Roman"/>
          <w:i/>
          <w:szCs w:val="24"/>
        </w:rPr>
      </w:pPr>
      <w:r w:rsidRPr="004B3828">
        <w:rPr>
          <w:rFonts w:eastAsia="Times New Roman" w:cs="Times New Roman"/>
          <w:i/>
          <w:szCs w:val="24"/>
        </w:rPr>
        <w:t>4.1.1. Xác định vị trí đo</w:t>
      </w:r>
    </w:p>
    <w:p w14:paraId="3A2CFF27"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 xml:space="preserve">Vị trí lựa chọn phải đặc trưng cho khu vực cần đo. </w:t>
      </w:r>
    </w:p>
    <w:p w14:paraId="6B45463E"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Tránh các vật cản gây phản xạ âm.</w:t>
      </w:r>
    </w:p>
    <w:p w14:paraId="5BA4B8E0"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Tránh các nguồn gây nhiễu nhân tạo: tiếng nhạc, tiếng va đập của kim loại.</w:t>
      </w:r>
    </w:p>
    <w:p w14:paraId="5955490F"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Chọn vị trí đo sao cho có sự truyền âm ổn định nhất với thành phần gió thổi không đổi từ nguồn đến vị trí đo.</w:t>
      </w:r>
    </w:p>
    <w:p w14:paraId="37E09C91" w14:textId="77777777" w:rsidR="000B4385" w:rsidRPr="000B4385" w:rsidRDefault="000B4385" w:rsidP="009A7EA3">
      <w:pPr>
        <w:spacing w:before="120" w:after="120"/>
        <w:jc w:val="both"/>
        <w:rPr>
          <w:rFonts w:eastAsia="Times New Roman" w:cs="Times New Roman"/>
          <w:szCs w:val="24"/>
        </w:rPr>
      </w:pPr>
      <w:r w:rsidRPr="000B4385">
        <w:rPr>
          <w:rFonts w:eastAsia="Times New Roman" w:cs="Times New Roman"/>
          <w:szCs w:val="24"/>
        </w:rPr>
        <w:t>a. Trong môi trường lao động có nguồn ồn</w:t>
      </w:r>
    </w:p>
    <w:p w14:paraId="3EE33188"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Đo tại chỗ làm việc của người tiếp xúc.</w:t>
      </w:r>
    </w:p>
    <w:p w14:paraId="2CEFF37E"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lastRenderedPageBreak/>
        <w:t>Micro của máy đo ồn để ngang tầm tai người công nhân (tùy thuộc vào người công nhân đứng hay ngồi), hướng về phía nguồn ồn.</w:t>
      </w:r>
    </w:p>
    <w:p w14:paraId="0C5CEE63"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Máy đo ồn để cách cán bộ kỹ thuật thực hiện đo 0,5m.</w:t>
      </w:r>
    </w:p>
    <w:p w14:paraId="6431F5A0"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Tốt nhất là sử dụng máy đo liều ồn (Noise dosimeter). Cài máy trên người tiếp xúc với tiếng ồn theo đúng tài liệu hướng dẫn sử dụng máy.</w:t>
      </w:r>
    </w:p>
    <w:p w14:paraId="6BA8D4A9" w14:textId="77777777" w:rsidR="000B4385" w:rsidRPr="000B4385" w:rsidRDefault="000B4385" w:rsidP="009A7EA3">
      <w:pPr>
        <w:spacing w:before="120" w:after="120"/>
        <w:jc w:val="both"/>
        <w:rPr>
          <w:rFonts w:eastAsia="Times New Roman" w:cs="Times New Roman"/>
          <w:szCs w:val="24"/>
        </w:rPr>
      </w:pPr>
      <w:r w:rsidRPr="000B4385">
        <w:rPr>
          <w:rFonts w:eastAsia="Times New Roman" w:cs="Times New Roman"/>
          <w:szCs w:val="24"/>
        </w:rPr>
        <w:t>b. Trong môi trường lao động không có nguồn phát sinh tiếng ồn như văn phòng, phòng làm việc...</w:t>
      </w:r>
    </w:p>
    <w:p w14:paraId="46F359EB"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Đo ít nhất ba vị trí đo riêng biệt phân bố đều trong diện tích của phòng.</w:t>
      </w:r>
    </w:p>
    <w:p w14:paraId="00CD7666"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Các vị trí đo cách tường, trần ít nhất 0,5m và cách ít nhất 1m từ các khu vực truyền âm chính như cửa sổ, đường thông khí.</w:t>
      </w:r>
    </w:p>
    <w:p w14:paraId="6543DB5A"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Đo ở mức chiều cao ngang tầm tai của người lao động theo tư thế làm việc.</w:t>
      </w:r>
    </w:p>
    <w:p w14:paraId="774303A7"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Máy đo ồn để cách cán bộ kỹ thuật thực hiện đo 0,5m.</w:t>
      </w:r>
    </w:p>
    <w:p w14:paraId="60F021EA" w14:textId="77777777" w:rsidR="004B3828" w:rsidRDefault="000B4385" w:rsidP="009A7EA3">
      <w:pPr>
        <w:spacing w:before="120" w:after="120"/>
        <w:ind w:firstLine="720"/>
        <w:jc w:val="both"/>
        <w:rPr>
          <w:lang w:val="vi-VN"/>
        </w:rPr>
      </w:pPr>
      <w:r w:rsidRPr="000B4385">
        <w:rPr>
          <w:rFonts w:eastAsia="Times New Roman" w:cs="Times New Roman"/>
          <w:szCs w:val="24"/>
        </w:rPr>
        <w:t xml:space="preserve">Cài đặt máy </w:t>
      </w:r>
      <w:r w:rsidR="004B3828">
        <w:t>chế độ đo tiếng ồn phân tích dải tần trong 5 phút.</w:t>
      </w:r>
    </w:p>
    <w:p w14:paraId="7751FEC6" w14:textId="77777777" w:rsidR="000B4385" w:rsidRPr="004B3828" w:rsidRDefault="000B4385" w:rsidP="009A7EA3">
      <w:pPr>
        <w:spacing w:before="120" w:after="120"/>
        <w:jc w:val="both"/>
        <w:rPr>
          <w:rFonts w:eastAsia="Times New Roman" w:cs="Times New Roman"/>
          <w:i/>
          <w:szCs w:val="24"/>
        </w:rPr>
      </w:pPr>
      <w:r w:rsidRPr="004B3828">
        <w:rPr>
          <w:rFonts w:eastAsia="Times New Roman" w:cs="Times New Roman"/>
          <w:i/>
          <w:szCs w:val="24"/>
        </w:rPr>
        <w:t>4.1.2. Tiến hành đo</w:t>
      </w:r>
    </w:p>
    <w:p w14:paraId="1FA7D9EF"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Kiểm tra, cài đặt và chuẩn lại thiết bị theo hướng dẫn (Thực hiện trước khi ra hiện trường).</w:t>
      </w:r>
    </w:p>
    <w:p w14:paraId="05605DCD"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Xác định vị trí cần đo và điền vị trí vào biểu mẫu. Vị trí đo, thời gian đo và số mẫu đo cần được xác định tùy tính chất công việc.</w:t>
      </w:r>
    </w:p>
    <w:p w14:paraId="5CFB28E2"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Lắp thiết bị đo vào chân giá, điều chỉnh độ cao để lấy mẫu cho phù hợp.</w:t>
      </w:r>
    </w:p>
    <w:p w14:paraId="2A5C54C6"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Hướng thiết bị đến vị trí cần đo theo đúng khoảng cách yêu cầu.</w:t>
      </w:r>
    </w:p>
    <w:p w14:paraId="332CEE45"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Bật máy, ổn định thiết bị (chờ máy ổn định trong khoảng 5-10 phút).</w:t>
      </w:r>
    </w:p>
    <w:p w14:paraId="5DBDABB3" w14:textId="77777777" w:rsidR="004B3828" w:rsidRDefault="004B3828" w:rsidP="009A7EA3">
      <w:pPr>
        <w:spacing w:before="120" w:after="120"/>
        <w:ind w:firstLine="720"/>
        <w:jc w:val="both"/>
        <w:rPr>
          <w:lang w:val="vi-VN"/>
        </w:rPr>
      </w:pPr>
      <w:r>
        <w:t xml:space="preserve"> Đọc kết quả sau khi máy kết thúc đo. </w:t>
      </w:r>
    </w:p>
    <w:p w14:paraId="5070DBAD" w14:textId="77777777" w:rsidR="00405A39" w:rsidRDefault="004B3828" w:rsidP="009A7EA3">
      <w:pPr>
        <w:spacing w:before="120" w:after="120"/>
        <w:ind w:firstLine="720"/>
        <w:jc w:val="both"/>
        <w:rPr>
          <w:lang w:val="vi-VN"/>
        </w:rPr>
      </w:pPr>
      <w:r>
        <w:t xml:space="preserve"> Ghi lại kết quả sau mỗi lần đo. </w:t>
      </w:r>
    </w:p>
    <w:p w14:paraId="14A85A09" w14:textId="77777777" w:rsidR="00405A39" w:rsidRPr="00405A39" w:rsidRDefault="004B3828" w:rsidP="009A7EA3">
      <w:pPr>
        <w:spacing w:before="120" w:after="120"/>
        <w:ind w:firstLine="720"/>
        <w:jc w:val="both"/>
        <w:rPr>
          <w:lang w:val="vi-VN"/>
        </w:rPr>
      </w:pPr>
      <w:r>
        <w:t>Thực hiện đo lặ</w:t>
      </w:r>
      <w:r w:rsidR="00405A39">
        <w:rPr>
          <w:lang w:val="vi-VN"/>
        </w:rPr>
        <w:t>p lại 3 lần</w:t>
      </w:r>
    </w:p>
    <w:p w14:paraId="1992CB1C" w14:textId="77777777" w:rsidR="004B3828" w:rsidRDefault="000B4385" w:rsidP="009A7EA3">
      <w:pPr>
        <w:spacing w:before="120" w:after="120"/>
        <w:jc w:val="both"/>
        <w:rPr>
          <w:rFonts w:eastAsia="Times New Roman" w:cs="Times New Roman"/>
          <w:szCs w:val="24"/>
          <w:lang w:val="vi-VN"/>
        </w:rPr>
      </w:pPr>
      <w:r w:rsidRPr="004B3828">
        <w:rPr>
          <w:rFonts w:eastAsia="Times New Roman" w:cs="Times New Roman"/>
          <w:i/>
          <w:szCs w:val="24"/>
        </w:rPr>
        <w:t>LƯU Ý</w:t>
      </w:r>
      <w:r w:rsidRPr="000B4385">
        <w:rPr>
          <w:rFonts w:eastAsia="Times New Roman" w:cs="Times New Roman"/>
          <w:szCs w:val="24"/>
        </w:rPr>
        <w:t xml:space="preserve">: </w:t>
      </w:r>
    </w:p>
    <w:p w14:paraId="2F86C1B9"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Kế hoạch quan trắc (nhật kí hiện trường) ghi đầy đủ thông tin theo quy định: Tên cơ sở được thực hiện quan trắc, địa điểm, vị trí quan trắc, số lượng mẫu…</w:t>
      </w:r>
    </w:p>
    <w:p w14:paraId="5FC293CC" w14:textId="77777777" w:rsidR="000B4385" w:rsidRPr="000B4385" w:rsidRDefault="000B4385" w:rsidP="009A7EA3">
      <w:pPr>
        <w:spacing w:before="120" w:after="120"/>
        <w:jc w:val="both"/>
        <w:rPr>
          <w:rFonts w:eastAsia="Times New Roman" w:cs="Times New Roman"/>
          <w:b/>
          <w:bCs/>
          <w:szCs w:val="24"/>
        </w:rPr>
      </w:pPr>
      <w:r w:rsidRPr="000B4385">
        <w:rPr>
          <w:rFonts w:eastAsia="Times New Roman" w:cs="Times New Roman"/>
          <w:b/>
          <w:bCs/>
          <w:szCs w:val="24"/>
        </w:rPr>
        <w:t>4.2. Nhận định kết quả</w:t>
      </w:r>
    </w:p>
    <w:p w14:paraId="46ACDEC9" w14:textId="77777777" w:rsidR="000B4385" w:rsidRPr="000B4385" w:rsidRDefault="000B4385" w:rsidP="009A7EA3">
      <w:pPr>
        <w:spacing w:before="120" w:after="120"/>
        <w:jc w:val="both"/>
        <w:rPr>
          <w:rFonts w:eastAsia="Times New Roman" w:cs="Times New Roman"/>
          <w:szCs w:val="24"/>
        </w:rPr>
      </w:pPr>
      <w:r w:rsidRPr="000B4385">
        <w:rPr>
          <w:rFonts w:eastAsia="Times New Roman" w:cs="Times New Roman"/>
          <w:szCs w:val="24"/>
        </w:rPr>
        <w:t>Kiểm tra kết quả đo:</w:t>
      </w:r>
    </w:p>
    <w:p w14:paraId="70EBB183"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lastRenderedPageBreak/>
        <w:t>Kết quả đo ở Line: bao giờ cũng lớn hơn kết quả đo ở các tần số.</w:t>
      </w:r>
    </w:p>
    <w:p w14:paraId="1D05EF65"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Kết quả đo ở A: Có thể bằng Line khi tiếng ồn cao ở tần số cao và nhỏ hơn Line nếu tiếng ồn cao ở tần số thấp nhưng không bao giờ cao hơn Line.</w:t>
      </w:r>
    </w:p>
    <w:p w14:paraId="07BDB276"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Kết quả đo ở các tần số: Ở các tần số 63-500Hz có thể cao hơn ở A; ở các tần số trên 1000Hz chỉ có thể nhỏ hơn ở A.</w:t>
      </w:r>
    </w:p>
    <w:p w14:paraId="13741842"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Tính toán và hiệu chỉnh các kết quả đo theo kết quả chuẩn máy trước và sau khi tiến hành các thao tác đo ồn.</w:t>
      </w:r>
    </w:p>
    <w:p w14:paraId="67D36913" w14:textId="77777777" w:rsidR="00EB754B" w:rsidRDefault="000B4385" w:rsidP="009A7EA3">
      <w:pPr>
        <w:spacing w:before="120" w:after="120"/>
        <w:ind w:firstLine="720"/>
        <w:jc w:val="both"/>
        <w:rPr>
          <w:rFonts w:eastAsia="Times New Roman" w:cs="Times New Roman"/>
          <w:szCs w:val="24"/>
          <w:lang w:val="vi-VN"/>
        </w:rPr>
      </w:pPr>
      <w:r w:rsidRPr="000B4385">
        <w:rPr>
          <w:rFonts w:eastAsia="Times New Roman" w:cs="Times New Roman"/>
          <w:szCs w:val="24"/>
        </w:rPr>
        <w:t>* Công thức tính thời gian tiếp xúc cho phép:</w:t>
      </w:r>
      <w:r w:rsidRPr="000B4385">
        <w:rPr>
          <w:rFonts w:eastAsia="Times New Roman" w:cs="Times New Roman"/>
          <w:szCs w:val="24"/>
        </w:rPr>
        <w:tab/>
      </w:r>
    </w:p>
    <w:p w14:paraId="3472FA96" w14:textId="77777777" w:rsidR="000B4385" w:rsidRPr="00730205" w:rsidRDefault="000B4385" w:rsidP="009A7EA3">
      <w:pPr>
        <w:spacing w:before="120" w:after="120"/>
        <w:ind w:left="1440" w:firstLine="720"/>
        <w:jc w:val="both"/>
        <w:rPr>
          <w:rFonts w:eastAsia="Times New Roman" w:cs="Times New Roman"/>
          <w:b/>
          <w:szCs w:val="24"/>
          <w:lang w:val="vi-VN"/>
        </w:rPr>
      </w:pPr>
      <w:r w:rsidRPr="00EB754B">
        <w:rPr>
          <w:rFonts w:eastAsia="Times New Roman" w:cs="Times New Roman"/>
          <w:b/>
          <w:szCs w:val="24"/>
        </w:rPr>
        <w:t>T</w:t>
      </w:r>
      <w:r w:rsidR="00EB754B" w:rsidRPr="00730205">
        <w:rPr>
          <w:rFonts w:eastAsia="Times New Roman" w:cs="Times New Roman"/>
          <w:b/>
          <w:szCs w:val="24"/>
          <w:vertAlign w:val="subscript"/>
          <w:lang w:val="vi-VN"/>
        </w:rPr>
        <w:t>n</w:t>
      </w:r>
      <w:r w:rsidR="00730205">
        <w:rPr>
          <w:rFonts w:eastAsia="Times New Roman" w:cs="Times New Roman"/>
          <w:b/>
          <w:szCs w:val="24"/>
        </w:rPr>
        <w:t>=</w:t>
      </w:r>
      <w:r w:rsidR="00730205">
        <w:rPr>
          <w:rFonts w:eastAsia="Times New Roman" w:cs="Times New Roman"/>
          <w:b/>
          <w:szCs w:val="24"/>
          <w:lang w:val="vi-VN"/>
        </w:rPr>
        <w:t xml:space="preserve"> 8*</w:t>
      </w:r>
      <w:r w:rsidR="00730205">
        <w:rPr>
          <w:rFonts w:eastAsia="Times New Roman" w:cs="Times New Roman"/>
          <w:b/>
          <w:szCs w:val="24"/>
        </w:rPr>
        <w:t>2</w:t>
      </w:r>
      <w:r w:rsidR="00730205">
        <w:rPr>
          <w:rFonts w:eastAsia="Times New Roman" w:cs="Times New Roman"/>
          <w:b/>
          <w:szCs w:val="24"/>
          <w:lang w:val="vi-VN"/>
        </w:rPr>
        <w:t>^-[</w:t>
      </w:r>
      <w:r w:rsidR="00730205">
        <w:rPr>
          <w:rFonts w:eastAsia="Times New Roman" w:cs="Times New Roman"/>
          <w:b/>
          <w:szCs w:val="24"/>
        </w:rPr>
        <w:t>(L−85)/3</w:t>
      </w:r>
      <w:r w:rsidR="00730205">
        <w:rPr>
          <w:rFonts w:eastAsia="Times New Roman" w:cs="Times New Roman"/>
          <w:b/>
          <w:szCs w:val="24"/>
          <w:lang w:val="vi-VN"/>
        </w:rPr>
        <w:t>]</w:t>
      </w:r>
    </w:p>
    <w:p w14:paraId="3A04098F" w14:textId="77777777" w:rsidR="000B4385" w:rsidRPr="000B4385" w:rsidRDefault="000B4385" w:rsidP="009A7EA3">
      <w:pPr>
        <w:spacing w:before="120" w:after="120"/>
        <w:jc w:val="both"/>
        <w:rPr>
          <w:rFonts w:eastAsia="Times New Roman" w:cs="Times New Roman"/>
          <w:szCs w:val="24"/>
        </w:rPr>
      </w:pPr>
      <w:r w:rsidRPr="000B4385">
        <w:rPr>
          <w:rFonts w:eastAsia="Times New Roman" w:cs="Times New Roman"/>
          <w:szCs w:val="24"/>
        </w:rPr>
        <w:t>Trong đó:</w:t>
      </w:r>
      <w:r w:rsidR="00EB754B">
        <w:rPr>
          <w:rFonts w:eastAsia="Times New Roman" w:cs="Times New Roman"/>
          <w:szCs w:val="24"/>
          <w:lang w:val="vi-VN"/>
        </w:rPr>
        <w:tab/>
      </w:r>
      <w:r w:rsidRPr="000B4385">
        <w:rPr>
          <w:rFonts w:eastAsia="Times New Roman" w:cs="Times New Roman"/>
          <w:szCs w:val="24"/>
        </w:rPr>
        <w:t>Tn là thời gian tiếp xúc cho phép với tiếng ồn.</w:t>
      </w:r>
    </w:p>
    <w:p w14:paraId="47EF8E36" w14:textId="77777777" w:rsidR="000B4385" w:rsidRDefault="000B4385" w:rsidP="009A7EA3">
      <w:pPr>
        <w:spacing w:before="120" w:after="120"/>
        <w:ind w:left="720" w:firstLine="720"/>
        <w:jc w:val="both"/>
        <w:rPr>
          <w:rFonts w:eastAsia="Times New Roman" w:cs="Times New Roman"/>
          <w:szCs w:val="24"/>
          <w:lang w:val="vi-VN"/>
        </w:rPr>
      </w:pPr>
      <w:r w:rsidRPr="000B4385">
        <w:rPr>
          <w:rFonts w:eastAsia="Times New Roman" w:cs="Times New Roman"/>
          <w:szCs w:val="24"/>
        </w:rPr>
        <w:t>L là cườ</w:t>
      </w:r>
      <w:r w:rsidR="00F63308">
        <w:rPr>
          <w:rFonts w:eastAsia="Times New Roman" w:cs="Times New Roman"/>
          <w:szCs w:val="24"/>
        </w:rPr>
        <w:t>ng độ tiếng ồn đo được thực tế.</w:t>
      </w:r>
    </w:p>
    <w:p w14:paraId="4C2F9099" w14:textId="77777777" w:rsidR="00F63308" w:rsidRDefault="00F63308" w:rsidP="009A7EA3">
      <w:pPr>
        <w:spacing w:before="120" w:after="120"/>
        <w:ind w:left="720"/>
        <w:jc w:val="both"/>
        <w:rPr>
          <w:lang w:val="vi-VN"/>
        </w:rPr>
      </w:pPr>
      <w:r>
        <w:rPr>
          <w:lang w:val="vi-VN"/>
        </w:rPr>
        <w:t xml:space="preserve">* </w:t>
      </w:r>
      <w:r>
        <w:t xml:space="preserve">Công thức tính cường độ tiếng ồn tiếp xúc cho phép. </w:t>
      </w:r>
    </w:p>
    <w:p w14:paraId="57CB1566" w14:textId="77777777" w:rsidR="00F63308" w:rsidRDefault="00F63308" w:rsidP="009A7EA3">
      <w:pPr>
        <w:spacing w:before="120" w:after="120"/>
        <w:ind w:left="1440" w:firstLine="720"/>
        <w:jc w:val="both"/>
        <w:rPr>
          <w:lang w:val="vi-VN"/>
        </w:rPr>
      </w:pPr>
      <w:r>
        <w:t xml:space="preserve">LAeq (TWA8) = 85 - 10lg Cn/T8 </w:t>
      </w:r>
    </w:p>
    <w:p w14:paraId="2500BF66" w14:textId="77777777" w:rsidR="00F63308" w:rsidRDefault="00F63308" w:rsidP="009A7EA3">
      <w:pPr>
        <w:spacing w:before="120" w:after="120"/>
        <w:jc w:val="both"/>
        <w:rPr>
          <w:lang w:val="vi-VN"/>
        </w:rPr>
      </w:pPr>
      <w:r>
        <w:t xml:space="preserve">Trong đó: </w:t>
      </w:r>
      <w:r>
        <w:rPr>
          <w:lang w:val="vi-VN"/>
        </w:rPr>
        <w:tab/>
        <w:t xml:space="preserve">+ </w:t>
      </w:r>
      <w:r>
        <w:t xml:space="preserve">LAeq (TWA8) là cường độ tiếng ồn tiếp xúc cho phép. </w:t>
      </w:r>
    </w:p>
    <w:p w14:paraId="28BB81A0" w14:textId="77777777" w:rsidR="00F63308" w:rsidRDefault="00F63308" w:rsidP="009A7EA3">
      <w:pPr>
        <w:spacing w:before="120" w:after="120"/>
        <w:ind w:left="720" w:firstLine="720"/>
        <w:jc w:val="both"/>
        <w:rPr>
          <w:lang w:val="vi-VN"/>
        </w:rPr>
      </w:pPr>
      <w:r>
        <w:t xml:space="preserve">+ Cn là thời gian tiếp xúc thực tế với tiếng ồn. </w:t>
      </w:r>
    </w:p>
    <w:p w14:paraId="3C689B3C" w14:textId="77777777" w:rsidR="00F63308" w:rsidRDefault="00F63308" w:rsidP="009A7EA3">
      <w:pPr>
        <w:spacing w:before="120" w:after="120"/>
        <w:ind w:left="720" w:firstLine="720"/>
        <w:jc w:val="both"/>
        <w:rPr>
          <w:lang w:val="vi-VN"/>
        </w:rPr>
      </w:pPr>
      <w:r>
        <w:t xml:space="preserve">+ T8 là thời gian làm việc trong 8 giờ. </w:t>
      </w:r>
    </w:p>
    <w:p w14:paraId="14182AE9" w14:textId="77777777" w:rsidR="00F63308" w:rsidRDefault="00F63308" w:rsidP="009A7EA3">
      <w:pPr>
        <w:spacing w:before="120" w:after="120"/>
        <w:ind w:firstLine="720"/>
        <w:jc w:val="both"/>
        <w:rPr>
          <w:lang w:val="vi-VN"/>
        </w:rPr>
      </w:pPr>
      <w:r>
        <w:rPr>
          <w:lang w:val="vi-VN"/>
        </w:rPr>
        <w:t>*</w:t>
      </w:r>
      <w:r>
        <w:t xml:space="preserve"> Công thức tính tiếng ồn tương đương khi biết thời gian tiếp xúc</w:t>
      </w:r>
    </w:p>
    <w:p w14:paraId="7E32E583" w14:textId="77777777" w:rsidR="00F63308" w:rsidRPr="00F63308" w:rsidRDefault="00F63308" w:rsidP="009A7EA3">
      <w:pPr>
        <w:spacing w:before="120" w:after="120"/>
        <w:ind w:left="1440" w:firstLine="720"/>
        <w:jc w:val="both"/>
        <w:rPr>
          <w:b/>
          <w:lang w:val="vi-VN"/>
        </w:rPr>
      </w:pPr>
      <w:r w:rsidRPr="00F63308">
        <w:rPr>
          <w:b/>
        </w:rPr>
        <w:t xml:space="preserve">TWA (8) = 10 Log10 (D/ 100) + 85 </w:t>
      </w:r>
    </w:p>
    <w:p w14:paraId="019BCDA0" w14:textId="77777777" w:rsidR="00F63308" w:rsidRPr="00F63308" w:rsidRDefault="00F63308" w:rsidP="009A7EA3">
      <w:pPr>
        <w:spacing w:before="120" w:after="120"/>
        <w:ind w:left="1440" w:firstLine="720"/>
        <w:jc w:val="both"/>
        <w:rPr>
          <w:b/>
          <w:lang w:val="vi-VN"/>
        </w:rPr>
      </w:pPr>
      <w:r w:rsidRPr="00F63308">
        <w:rPr>
          <w:b/>
        </w:rPr>
        <w:t xml:space="preserve">D = (C1/T1+C2/T2 + …… Cn/Tn) x 100 </w:t>
      </w:r>
    </w:p>
    <w:p w14:paraId="512C307E" w14:textId="77777777" w:rsidR="00F63308" w:rsidRDefault="00F63308" w:rsidP="009A7EA3">
      <w:pPr>
        <w:spacing w:before="120" w:after="120"/>
        <w:jc w:val="both"/>
        <w:rPr>
          <w:lang w:val="vi-VN"/>
        </w:rPr>
      </w:pPr>
      <w:r>
        <w:t xml:space="preserve">Trong đó: </w:t>
      </w:r>
      <w:r>
        <w:rPr>
          <w:lang w:val="vi-VN"/>
        </w:rPr>
        <w:tab/>
      </w:r>
      <w:r>
        <w:t xml:space="preserve">+ C1, C2, … Cn: Khoảng thời gian tiếp xúc thực tế thứ 1, 2, … n tương ứng với mức ồn đo được ở khoảng thời gian đó. </w:t>
      </w:r>
    </w:p>
    <w:p w14:paraId="274D228D" w14:textId="77777777" w:rsidR="00F63308" w:rsidRPr="00F63308" w:rsidRDefault="00F63308" w:rsidP="009A7EA3">
      <w:pPr>
        <w:spacing w:before="120" w:after="120"/>
        <w:ind w:firstLine="1440"/>
        <w:jc w:val="both"/>
        <w:rPr>
          <w:rFonts w:eastAsia="Times New Roman" w:cs="Times New Roman"/>
          <w:szCs w:val="24"/>
          <w:lang w:val="vi-VN"/>
        </w:rPr>
      </w:pPr>
      <w:r>
        <w:t>+ T1, T2, … Tn: Khoảng thời gian tiếp xúc cho phép tương ứng với mức tiếng ồn đo được trong khoảng thời gian C1, C2, … Cn.</w:t>
      </w:r>
    </w:p>
    <w:p w14:paraId="553332D2"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So sánh kết quả với giới hạn tham chiếu.</w:t>
      </w:r>
    </w:p>
    <w:p w14:paraId="28317397"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Lập báo cáo tổng kết và đưa ra giải thích/ nhận xét dựa trên kết quả tính toán và đặc điểm tại thời điểm quan trắc.</w:t>
      </w:r>
    </w:p>
    <w:p w14:paraId="0C2C1E68" w14:textId="77777777" w:rsidR="000B4385" w:rsidRPr="000B4385" w:rsidRDefault="000B4385" w:rsidP="009A7EA3">
      <w:pPr>
        <w:spacing w:before="120" w:after="120"/>
        <w:jc w:val="both"/>
        <w:rPr>
          <w:rFonts w:eastAsia="Times New Roman" w:cs="Times New Roman"/>
          <w:b/>
          <w:bCs/>
          <w:szCs w:val="24"/>
        </w:rPr>
      </w:pPr>
      <w:r w:rsidRPr="000B4385">
        <w:rPr>
          <w:rFonts w:eastAsia="Times New Roman" w:cs="Times New Roman"/>
          <w:b/>
          <w:bCs/>
          <w:szCs w:val="24"/>
        </w:rPr>
        <w:t>4.3. Trả kết quả và lưu trữ hồ sơ</w:t>
      </w:r>
    </w:p>
    <w:p w14:paraId="13973840"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lastRenderedPageBreak/>
        <w:t xml:space="preserve">Báo cáo kết quả được trả bằng bản điện tử hoặc bản cứng theo mẫu “Phiếu trả kết quả” của hệ thống ISO 17025:2017 hoặc theo các biểu mẫu trong quy định hiện hành. </w:t>
      </w:r>
    </w:p>
    <w:p w14:paraId="2B55B922"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 xml:space="preserve">Lưu trữ các văn bản liên quan trong quá trình quan trắc: Kế hoạch quan trắc, biên bản lấy mẫu, báo cáo kết quả. </w:t>
      </w:r>
    </w:p>
    <w:p w14:paraId="6D8BE47B" w14:textId="77777777" w:rsidR="000B4385" w:rsidRPr="00730205" w:rsidRDefault="000B4385" w:rsidP="009A7EA3">
      <w:pPr>
        <w:spacing w:before="120" w:after="120"/>
        <w:jc w:val="both"/>
        <w:rPr>
          <w:rFonts w:eastAsia="Times New Roman" w:cs="Times New Roman"/>
          <w:b/>
          <w:szCs w:val="24"/>
        </w:rPr>
      </w:pPr>
      <w:r w:rsidRPr="00730205">
        <w:rPr>
          <w:rFonts w:eastAsia="Times New Roman" w:cs="Times New Roman"/>
          <w:b/>
          <w:szCs w:val="24"/>
        </w:rPr>
        <w:t>5. NHỮNG SAI SÓT VÀ XỬ TRÍ</w:t>
      </w:r>
    </w:p>
    <w:p w14:paraId="2AC934E0"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Kiểm soát rủi ro và đưa ra phương án khắc phục theo hệ thống quản lý chất lượng ISO 17025.</w:t>
      </w:r>
    </w:p>
    <w:tbl>
      <w:tblPr>
        <w:tblStyle w:val="TableGrid"/>
        <w:tblW w:w="0" w:type="auto"/>
        <w:tblLook w:val="04A0" w:firstRow="1" w:lastRow="0" w:firstColumn="1" w:lastColumn="0" w:noHBand="0" w:noVBand="1"/>
      </w:tblPr>
      <w:tblGrid>
        <w:gridCol w:w="810"/>
        <w:gridCol w:w="2089"/>
        <w:gridCol w:w="2648"/>
        <w:gridCol w:w="3848"/>
      </w:tblGrid>
      <w:tr w:rsidR="000B4385" w:rsidRPr="000B4385" w14:paraId="7D64B5A6" w14:textId="77777777" w:rsidTr="00A30974">
        <w:tc>
          <w:tcPr>
            <w:tcW w:w="817" w:type="dxa"/>
          </w:tcPr>
          <w:p w14:paraId="03FE4853" w14:textId="77777777" w:rsidR="000B4385" w:rsidRPr="000B4385" w:rsidRDefault="000B4385" w:rsidP="009A7EA3">
            <w:pPr>
              <w:spacing w:before="120" w:after="120" w:line="276" w:lineRule="auto"/>
              <w:jc w:val="both"/>
              <w:rPr>
                <w:rFonts w:eastAsia="Times New Roman" w:cs="Times New Roman"/>
                <w:b/>
                <w:szCs w:val="28"/>
                <w:lang w:val="vi-VN"/>
              </w:rPr>
            </w:pPr>
            <w:r w:rsidRPr="000B4385">
              <w:rPr>
                <w:rFonts w:eastAsia="Times New Roman" w:cs="Times New Roman"/>
                <w:b/>
                <w:szCs w:val="28"/>
                <w:lang w:val="vi-VN"/>
              </w:rPr>
              <w:t>TT</w:t>
            </w:r>
          </w:p>
        </w:tc>
        <w:tc>
          <w:tcPr>
            <w:tcW w:w="2126" w:type="dxa"/>
          </w:tcPr>
          <w:p w14:paraId="4D294E8D" w14:textId="77777777" w:rsidR="000B4385" w:rsidRPr="000B4385" w:rsidRDefault="000B4385" w:rsidP="009A7EA3">
            <w:pPr>
              <w:spacing w:before="120" w:after="120" w:line="276" w:lineRule="auto"/>
              <w:jc w:val="both"/>
              <w:rPr>
                <w:rFonts w:eastAsia="Times New Roman" w:cs="Times New Roman"/>
                <w:b/>
                <w:szCs w:val="28"/>
                <w:lang w:val="vi-VN"/>
              </w:rPr>
            </w:pPr>
            <w:r w:rsidRPr="000B4385">
              <w:rPr>
                <w:rFonts w:eastAsia="Times New Roman" w:cs="Times New Roman"/>
                <w:b/>
                <w:szCs w:val="28"/>
                <w:lang w:val="vi-VN"/>
              </w:rPr>
              <w:t>Quá trình</w:t>
            </w:r>
          </w:p>
        </w:tc>
        <w:tc>
          <w:tcPr>
            <w:tcW w:w="2694" w:type="dxa"/>
          </w:tcPr>
          <w:p w14:paraId="44B74C1E" w14:textId="77777777" w:rsidR="000B4385" w:rsidRPr="000B4385" w:rsidRDefault="000B4385" w:rsidP="009A7EA3">
            <w:pPr>
              <w:spacing w:before="120" w:after="120" w:line="276" w:lineRule="auto"/>
              <w:jc w:val="both"/>
              <w:rPr>
                <w:rFonts w:eastAsia="Times New Roman" w:cs="Times New Roman"/>
                <w:b/>
                <w:szCs w:val="28"/>
                <w:lang w:val="vi-VN"/>
              </w:rPr>
            </w:pPr>
            <w:r w:rsidRPr="000B4385">
              <w:rPr>
                <w:rFonts w:eastAsia="Times New Roman" w:cs="Times New Roman"/>
                <w:b/>
                <w:szCs w:val="28"/>
                <w:lang w:val="vi-VN"/>
              </w:rPr>
              <w:t>Rủi ro thiết bị</w:t>
            </w:r>
          </w:p>
        </w:tc>
        <w:tc>
          <w:tcPr>
            <w:tcW w:w="3939" w:type="dxa"/>
          </w:tcPr>
          <w:p w14:paraId="46EFED05" w14:textId="77777777" w:rsidR="000B4385" w:rsidRPr="000B4385" w:rsidRDefault="000B4385" w:rsidP="009A7EA3">
            <w:pPr>
              <w:spacing w:before="120" w:after="120" w:line="276" w:lineRule="auto"/>
              <w:jc w:val="both"/>
              <w:rPr>
                <w:rFonts w:eastAsia="Times New Roman" w:cs="Times New Roman"/>
                <w:b/>
                <w:szCs w:val="28"/>
                <w:lang w:val="vi-VN"/>
              </w:rPr>
            </w:pPr>
          </w:p>
        </w:tc>
      </w:tr>
      <w:tr w:rsidR="000B4385" w:rsidRPr="000B4385" w14:paraId="53918EF1" w14:textId="77777777" w:rsidTr="00A30974">
        <w:trPr>
          <w:trHeight w:val="1172"/>
        </w:trPr>
        <w:tc>
          <w:tcPr>
            <w:tcW w:w="817" w:type="dxa"/>
            <w:vMerge w:val="restart"/>
          </w:tcPr>
          <w:p w14:paraId="1B99A388"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1</w:t>
            </w:r>
          </w:p>
        </w:tc>
        <w:tc>
          <w:tcPr>
            <w:tcW w:w="2126" w:type="dxa"/>
            <w:vMerge w:val="restart"/>
          </w:tcPr>
          <w:p w14:paraId="7023668E" w14:textId="77777777" w:rsidR="000B4385" w:rsidRPr="000B4385" w:rsidRDefault="000B4385" w:rsidP="009A7EA3">
            <w:pPr>
              <w:numPr>
                <w:ilvl w:val="0"/>
                <w:numId w:val="1"/>
              </w:numPr>
              <w:spacing w:before="120" w:after="120" w:line="276" w:lineRule="auto"/>
              <w:ind w:left="0"/>
              <w:jc w:val="both"/>
              <w:rPr>
                <w:rFonts w:eastAsia="Times New Roman" w:cs="Times New Roman"/>
                <w:szCs w:val="28"/>
              </w:rPr>
            </w:pPr>
            <w:r w:rsidRPr="000B4385">
              <w:rPr>
                <w:rFonts w:eastAsia="Times New Roman" w:cs="Times New Roman"/>
                <w:szCs w:val="28"/>
                <w:lang w:val="vi-VN"/>
              </w:rPr>
              <w:t>Chuẩn bị thiết bị, dung cụ</w:t>
            </w:r>
          </w:p>
        </w:tc>
        <w:tc>
          <w:tcPr>
            <w:tcW w:w="2694" w:type="dxa"/>
          </w:tcPr>
          <w:p w14:paraId="192240BC"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Thiết bị không phù hợp</w:t>
            </w:r>
          </w:p>
        </w:tc>
        <w:tc>
          <w:tcPr>
            <w:tcW w:w="3939" w:type="dxa"/>
          </w:tcPr>
          <w:p w14:paraId="521A3C8B"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 xml:space="preserve">Kiểm tra, tìm hiểu trước đặc </w:t>
            </w:r>
            <w:r w:rsidRPr="000B4385">
              <w:rPr>
                <w:rFonts w:cs="Times New Roman"/>
                <w:szCs w:val="28"/>
                <w:lang w:val="vi-VN"/>
              </w:rPr>
              <w:t>đ</w:t>
            </w:r>
            <w:r w:rsidRPr="000B4385">
              <w:rPr>
                <w:rFonts w:cs="Times New Roman"/>
                <w:szCs w:val="28"/>
              </w:rPr>
              <w:t>iểm, vị trí,… để lựa chọn thiết bị thích hợp.</w:t>
            </w:r>
          </w:p>
        </w:tc>
      </w:tr>
      <w:tr w:rsidR="000B4385" w:rsidRPr="000B4385" w14:paraId="532F3DE4" w14:textId="77777777" w:rsidTr="00A30974">
        <w:tc>
          <w:tcPr>
            <w:tcW w:w="817" w:type="dxa"/>
            <w:vMerge/>
          </w:tcPr>
          <w:p w14:paraId="1225835A" w14:textId="77777777" w:rsidR="000B4385" w:rsidRPr="000B4385" w:rsidRDefault="000B4385" w:rsidP="009A7EA3">
            <w:pPr>
              <w:spacing w:before="120" w:after="120" w:line="276" w:lineRule="auto"/>
              <w:jc w:val="both"/>
              <w:rPr>
                <w:rFonts w:eastAsia="Times New Roman" w:cs="Times New Roman"/>
                <w:szCs w:val="28"/>
                <w:lang w:val="vi-VN"/>
              </w:rPr>
            </w:pPr>
          </w:p>
        </w:tc>
        <w:tc>
          <w:tcPr>
            <w:tcW w:w="2126" w:type="dxa"/>
            <w:vMerge/>
          </w:tcPr>
          <w:p w14:paraId="442CD854" w14:textId="77777777" w:rsidR="000B4385" w:rsidRPr="000B4385" w:rsidRDefault="000B4385" w:rsidP="009A7EA3">
            <w:pPr>
              <w:spacing w:before="120" w:after="120" w:line="276" w:lineRule="auto"/>
              <w:jc w:val="both"/>
              <w:rPr>
                <w:rFonts w:eastAsia="Times New Roman" w:cs="Times New Roman"/>
                <w:szCs w:val="28"/>
                <w:lang w:val="vi-VN"/>
              </w:rPr>
            </w:pPr>
          </w:p>
        </w:tc>
        <w:tc>
          <w:tcPr>
            <w:tcW w:w="2694" w:type="dxa"/>
          </w:tcPr>
          <w:p w14:paraId="0773F70B"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Sạc pin thiết bị không</w:t>
            </w:r>
            <w:r w:rsidRPr="000B4385">
              <w:rPr>
                <w:rFonts w:cs="Times New Roman"/>
                <w:szCs w:val="28"/>
                <w:lang w:val="vi-VN"/>
              </w:rPr>
              <w:t xml:space="preserve"> </w:t>
            </w:r>
            <w:r w:rsidRPr="000B4385">
              <w:rPr>
                <w:rFonts w:cs="Times New Roman"/>
                <w:szCs w:val="28"/>
              </w:rPr>
              <w:t>vào điện</w:t>
            </w:r>
          </w:p>
        </w:tc>
        <w:tc>
          <w:tcPr>
            <w:tcW w:w="3939" w:type="dxa"/>
          </w:tcPr>
          <w:p w14:paraId="06D9236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Kiểm tra trong quá trình sạc,</w:t>
            </w:r>
            <w:r w:rsidRPr="000B4385">
              <w:rPr>
                <w:rFonts w:cs="Times New Roman"/>
                <w:szCs w:val="28"/>
                <w:lang w:val="vi-VN"/>
              </w:rPr>
              <w:t xml:space="preserve"> </w:t>
            </w:r>
            <w:r w:rsidRPr="000B4385">
              <w:rPr>
                <w:rFonts w:cs="Times New Roman"/>
                <w:szCs w:val="28"/>
              </w:rPr>
              <w:t>sau khi sạc.</w:t>
            </w:r>
          </w:p>
        </w:tc>
      </w:tr>
      <w:tr w:rsidR="000B4385" w:rsidRPr="000B4385" w14:paraId="5DBF9E07" w14:textId="77777777" w:rsidTr="00A30974">
        <w:tc>
          <w:tcPr>
            <w:tcW w:w="817" w:type="dxa"/>
            <w:vMerge w:val="restart"/>
          </w:tcPr>
          <w:p w14:paraId="5666451E"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2</w:t>
            </w:r>
          </w:p>
        </w:tc>
        <w:tc>
          <w:tcPr>
            <w:tcW w:w="2126" w:type="dxa"/>
            <w:vMerge w:val="restart"/>
          </w:tcPr>
          <w:p w14:paraId="2C768251"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Quan trắc tại hiện trường</w:t>
            </w:r>
          </w:p>
        </w:tc>
        <w:tc>
          <w:tcPr>
            <w:tcW w:w="2694" w:type="dxa"/>
          </w:tcPr>
          <w:p w14:paraId="59721EE9"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Thiết bị trục trặc bất </w:t>
            </w:r>
          </w:p>
          <w:p w14:paraId="0A18C769"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thường.</w:t>
            </w:r>
          </w:p>
        </w:tc>
        <w:tc>
          <w:tcPr>
            <w:tcW w:w="3939" w:type="dxa"/>
          </w:tcPr>
          <w:p w14:paraId="73A6B6CC"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Chuẩn bị thiết bị dự phòng khi đi hiện trường.</w:t>
            </w:r>
          </w:p>
        </w:tc>
      </w:tr>
      <w:tr w:rsidR="000B4385" w:rsidRPr="000B4385" w14:paraId="5341C72B" w14:textId="77777777" w:rsidTr="00A30974">
        <w:tc>
          <w:tcPr>
            <w:tcW w:w="817" w:type="dxa"/>
            <w:vMerge/>
          </w:tcPr>
          <w:p w14:paraId="1B1E5E5E" w14:textId="77777777" w:rsidR="000B4385" w:rsidRPr="000B4385" w:rsidRDefault="000B4385" w:rsidP="009A7EA3">
            <w:pPr>
              <w:spacing w:before="120" w:after="120" w:line="276" w:lineRule="auto"/>
              <w:jc w:val="both"/>
              <w:rPr>
                <w:rFonts w:eastAsia="Times New Roman" w:cs="Times New Roman"/>
                <w:szCs w:val="28"/>
                <w:lang w:val="vi-VN"/>
              </w:rPr>
            </w:pPr>
          </w:p>
        </w:tc>
        <w:tc>
          <w:tcPr>
            <w:tcW w:w="2126" w:type="dxa"/>
            <w:vMerge/>
          </w:tcPr>
          <w:p w14:paraId="7716FE3B" w14:textId="77777777" w:rsidR="000B4385" w:rsidRPr="000B4385" w:rsidRDefault="000B4385" w:rsidP="009A7EA3">
            <w:pPr>
              <w:spacing w:before="120" w:after="120" w:line="276" w:lineRule="auto"/>
              <w:jc w:val="both"/>
              <w:rPr>
                <w:rFonts w:eastAsia="Times New Roman" w:cs="Times New Roman"/>
                <w:szCs w:val="28"/>
                <w:lang w:val="vi-VN"/>
              </w:rPr>
            </w:pPr>
          </w:p>
        </w:tc>
        <w:tc>
          <w:tcPr>
            <w:tcW w:w="2694" w:type="dxa"/>
          </w:tcPr>
          <w:p w14:paraId="48242594"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Sai/nhầm vị trí đo, </w:t>
            </w:r>
          </w:p>
          <w:p w14:paraId="2DC27A41"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quan trắc.</w:t>
            </w:r>
          </w:p>
        </w:tc>
        <w:tc>
          <w:tcPr>
            <w:tcW w:w="3939" w:type="dxa"/>
          </w:tcPr>
          <w:p w14:paraId="18D8E12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Kiểm tra và thống nhất kế hoạch quan trắc trước khi đo/quan trắc.</w:t>
            </w:r>
          </w:p>
        </w:tc>
      </w:tr>
      <w:tr w:rsidR="000B4385" w:rsidRPr="000B4385" w14:paraId="15FA2576" w14:textId="77777777" w:rsidTr="00A30974">
        <w:tc>
          <w:tcPr>
            <w:tcW w:w="817" w:type="dxa"/>
            <w:vMerge/>
          </w:tcPr>
          <w:p w14:paraId="1D829317" w14:textId="77777777" w:rsidR="000B4385" w:rsidRPr="000B4385" w:rsidRDefault="000B4385" w:rsidP="009A7EA3">
            <w:pPr>
              <w:spacing w:before="120" w:after="120" w:line="276" w:lineRule="auto"/>
              <w:jc w:val="both"/>
              <w:rPr>
                <w:rFonts w:eastAsia="Times New Roman" w:cs="Times New Roman"/>
                <w:szCs w:val="28"/>
                <w:lang w:val="vi-VN"/>
              </w:rPr>
            </w:pPr>
          </w:p>
        </w:tc>
        <w:tc>
          <w:tcPr>
            <w:tcW w:w="2126" w:type="dxa"/>
            <w:vMerge/>
          </w:tcPr>
          <w:p w14:paraId="3551A45C" w14:textId="77777777" w:rsidR="000B4385" w:rsidRPr="000B4385" w:rsidRDefault="000B4385" w:rsidP="009A7EA3">
            <w:pPr>
              <w:spacing w:before="120" w:after="120" w:line="276" w:lineRule="auto"/>
              <w:jc w:val="both"/>
              <w:rPr>
                <w:rFonts w:eastAsia="Times New Roman" w:cs="Times New Roman"/>
                <w:szCs w:val="28"/>
                <w:lang w:val="vi-VN"/>
              </w:rPr>
            </w:pPr>
          </w:p>
        </w:tc>
        <w:tc>
          <w:tcPr>
            <w:tcW w:w="2694" w:type="dxa"/>
          </w:tcPr>
          <w:p w14:paraId="181B3072"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Pin thiết bị không đủ </w:t>
            </w:r>
          </w:p>
          <w:p w14:paraId="661E42C7"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trong cả quá trình đo.</w:t>
            </w:r>
          </w:p>
        </w:tc>
        <w:tc>
          <w:tcPr>
            <w:tcW w:w="3939" w:type="dxa"/>
          </w:tcPr>
          <w:p w14:paraId="31F4C36E"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Chuẩn bị pin dự phòng khi đi hiện trường.</w:t>
            </w:r>
          </w:p>
        </w:tc>
      </w:tr>
      <w:tr w:rsidR="000B4385" w:rsidRPr="000B4385" w14:paraId="1F6B07D0" w14:textId="77777777" w:rsidTr="00A30974">
        <w:tc>
          <w:tcPr>
            <w:tcW w:w="817" w:type="dxa"/>
            <w:vMerge/>
          </w:tcPr>
          <w:p w14:paraId="387BD2D2" w14:textId="77777777" w:rsidR="000B4385" w:rsidRPr="000B4385" w:rsidRDefault="000B4385" w:rsidP="009A7EA3">
            <w:pPr>
              <w:spacing w:before="120" w:after="120" w:line="276" w:lineRule="auto"/>
              <w:jc w:val="both"/>
              <w:rPr>
                <w:rFonts w:eastAsia="Times New Roman" w:cs="Times New Roman"/>
                <w:szCs w:val="28"/>
                <w:lang w:val="vi-VN"/>
              </w:rPr>
            </w:pPr>
          </w:p>
        </w:tc>
        <w:tc>
          <w:tcPr>
            <w:tcW w:w="2126" w:type="dxa"/>
            <w:vMerge/>
          </w:tcPr>
          <w:p w14:paraId="0153898D" w14:textId="77777777" w:rsidR="000B4385" w:rsidRPr="000B4385" w:rsidRDefault="000B4385" w:rsidP="009A7EA3">
            <w:pPr>
              <w:spacing w:before="120" w:after="120" w:line="276" w:lineRule="auto"/>
              <w:jc w:val="both"/>
              <w:rPr>
                <w:rFonts w:eastAsia="Times New Roman" w:cs="Times New Roman"/>
                <w:szCs w:val="28"/>
                <w:lang w:val="vi-VN"/>
              </w:rPr>
            </w:pPr>
          </w:p>
        </w:tc>
        <w:tc>
          <w:tcPr>
            <w:tcW w:w="2694" w:type="dxa"/>
          </w:tcPr>
          <w:p w14:paraId="7CD08FBB"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Sự cố rủi ro gây ảnh </w:t>
            </w:r>
          </w:p>
          <w:p w14:paraId="6826EAE6"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 xml:space="preserve">hưởng đến quá trình </w:t>
            </w:r>
          </w:p>
          <w:p w14:paraId="380E699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quan trắc.</w:t>
            </w:r>
          </w:p>
        </w:tc>
        <w:tc>
          <w:tcPr>
            <w:tcW w:w="3939" w:type="dxa"/>
          </w:tcPr>
          <w:p w14:paraId="1BF4F516"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Cán bộ phụ trách quan trắc phải giám sát và kiểm tra thường xuyên để xử trí kịp thời.</w:t>
            </w:r>
          </w:p>
        </w:tc>
      </w:tr>
      <w:tr w:rsidR="000B4385" w:rsidRPr="000B4385" w14:paraId="087920EF" w14:textId="77777777" w:rsidTr="00A30974">
        <w:tc>
          <w:tcPr>
            <w:tcW w:w="817" w:type="dxa"/>
            <w:vMerge w:val="restart"/>
          </w:tcPr>
          <w:p w14:paraId="68178097"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3</w:t>
            </w:r>
          </w:p>
        </w:tc>
        <w:tc>
          <w:tcPr>
            <w:tcW w:w="2126" w:type="dxa"/>
            <w:vMerge w:val="restart"/>
          </w:tcPr>
          <w:p w14:paraId="68AD0C60"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Xử lý số liệu, Đánh giá kết quả</w:t>
            </w:r>
          </w:p>
        </w:tc>
        <w:tc>
          <w:tcPr>
            <w:tcW w:w="2694" w:type="dxa"/>
          </w:tcPr>
          <w:p w14:paraId="51C0B1D0"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Nhập sai/nhầm dữ liệu kết quả</w:t>
            </w:r>
          </w:p>
        </w:tc>
        <w:tc>
          <w:tcPr>
            <w:tcW w:w="3939" w:type="dxa"/>
          </w:tcPr>
          <w:p w14:paraId="68726AD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Kiểm tra lại dữ liệu kết quả.</w:t>
            </w:r>
          </w:p>
        </w:tc>
      </w:tr>
      <w:tr w:rsidR="000B4385" w:rsidRPr="000B4385" w14:paraId="61E076A8" w14:textId="77777777" w:rsidTr="00A30974">
        <w:tc>
          <w:tcPr>
            <w:tcW w:w="817" w:type="dxa"/>
            <w:vMerge/>
          </w:tcPr>
          <w:p w14:paraId="29F1231A" w14:textId="77777777" w:rsidR="000B4385" w:rsidRPr="000B4385" w:rsidRDefault="000B4385" w:rsidP="009A7EA3">
            <w:pPr>
              <w:spacing w:before="120" w:after="120" w:line="276" w:lineRule="auto"/>
              <w:jc w:val="both"/>
              <w:rPr>
                <w:rFonts w:eastAsia="Times New Roman" w:cs="Times New Roman"/>
                <w:szCs w:val="28"/>
                <w:lang w:val="vi-VN"/>
              </w:rPr>
            </w:pPr>
          </w:p>
        </w:tc>
        <w:tc>
          <w:tcPr>
            <w:tcW w:w="2126" w:type="dxa"/>
            <w:vMerge/>
          </w:tcPr>
          <w:p w14:paraId="22DC71B7" w14:textId="77777777" w:rsidR="000B4385" w:rsidRPr="000B4385" w:rsidRDefault="000B4385" w:rsidP="009A7EA3">
            <w:pPr>
              <w:spacing w:before="120" w:after="120" w:line="276" w:lineRule="auto"/>
              <w:jc w:val="both"/>
              <w:rPr>
                <w:rFonts w:eastAsia="Times New Roman" w:cs="Times New Roman"/>
                <w:szCs w:val="28"/>
                <w:lang w:val="vi-VN"/>
              </w:rPr>
            </w:pPr>
          </w:p>
        </w:tc>
        <w:tc>
          <w:tcPr>
            <w:tcW w:w="2694" w:type="dxa"/>
          </w:tcPr>
          <w:p w14:paraId="7E034814"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Tính toán sai kết quả</w:t>
            </w:r>
          </w:p>
        </w:tc>
        <w:tc>
          <w:tcPr>
            <w:tcW w:w="3939" w:type="dxa"/>
          </w:tcPr>
          <w:p w14:paraId="5EF115DC"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Kiểm tra công thức tính toán, đơn vị.</w:t>
            </w:r>
          </w:p>
        </w:tc>
      </w:tr>
      <w:tr w:rsidR="000B4385" w:rsidRPr="000B4385" w14:paraId="7503688E" w14:textId="77777777" w:rsidTr="00A30974">
        <w:tc>
          <w:tcPr>
            <w:tcW w:w="817" w:type="dxa"/>
            <w:vMerge/>
          </w:tcPr>
          <w:p w14:paraId="7B34EDC9" w14:textId="77777777" w:rsidR="000B4385" w:rsidRPr="000B4385" w:rsidRDefault="000B4385" w:rsidP="009A7EA3">
            <w:pPr>
              <w:spacing w:before="120" w:after="120" w:line="276" w:lineRule="auto"/>
              <w:jc w:val="both"/>
              <w:rPr>
                <w:rFonts w:eastAsia="Times New Roman" w:cs="Times New Roman"/>
                <w:szCs w:val="28"/>
                <w:lang w:val="vi-VN"/>
              </w:rPr>
            </w:pPr>
          </w:p>
        </w:tc>
        <w:tc>
          <w:tcPr>
            <w:tcW w:w="2126" w:type="dxa"/>
            <w:vMerge/>
          </w:tcPr>
          <w:p w14:paraId="3893214B" w14:textId="77777777" w:rsidR="000B4385" w:rsidRPr="000B4385" w:rsidRDefault="000B4385" w:rsidP="009A7EA3">
            <w:pPr>
              <w:spacing w:before="120" w:after="120" w:line="276" w:lineRule="auto"/>
              <w:jc w:val="both"/>
              <w:rPr>
                <w:rFonts w:eastAsia="Times New Roman" w:cs="Times New Roman"/>
                <w:szCs w:val="28"/>
                <w:lang w:val="vi-VN"/>
              </w:rPr>
            </w:pPr>
          </w:p>
        </w:tc>
        <w:tc>
          <w:tcPr>
            <w:tcW w:w="2694" w:type="dxa"/>
          </w:tcPr>
          <w:p w14:paraId="7F711C06"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Đối chiếu Quy định, Quy chuẩn không thích hợp</w:t>
            </w:r>
          </w:p>
        </w:tc>
        <w:tc>
          <w:tcPr>
            <w:tcW w:w="3939" w:type="dxa"/>
          </w:tcPr>
          <w:p w14:paraId="314D13F5"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Kiểm tra Quy định, Quy chuẩn trước khi áp dụng</w:t>
            </w:r>
          </w:p>
        </w:tc>
      </w:tr>
      <w:tr w:rsidR="000B4385" w:rsidRPr="000B4385" w14:paraId="5F7FD777" w14:textId="77777777" w:rsidTr="00A30974">
        <w:tc>
          <w:tcPr>
            <w:tcW w:w="817" w:type="dxa"/>
          </w:tcPr>
          <w:p w14:paraId="1ECF0587"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lastRenderedPageBreak/>
              <w:t>4</w:t>
            </w:r>
          </w:p>
        </w:tc>
        <w:tc>
          <w:tcPr>
            <w:tcW w:w="2126" w:type="dxa"/>
          </w:tcPr>
          <w:p w14:paraId="0713BBED"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eastAsia="Times New Roman" w:cs="Times New Roman"/>
                <w:szCs w:val="28"/>
                <w:lang w:val="vi-VN"/>
              </w:rPr>
              <w:t>Lưu trữ kết quả</w:t>
            </w:r>
          </w:p>
        </w:tc>
        <w:tc>
          <w:tcPr>
            <w:tcW w:w="2694" w:type="dxa"/>
          </w:tcPr>
          <w:p w14:paraId="1B1D2933"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Thiếu, thất lạc các văn bản liên quan đến quá trình quan trắc</w:t>
            </w:r>
          </w:p>
        </w:tc>
        <w:tc>
          <w:tcPr>
            <w:tcW w:w="3939" w:type="dxa"/>
          </w:tcPr>
          <w:p w14:paraId="48C2428C" w14:textId="77777777" w:rsidR="000B4385" w:rsidRPr="000B4385" w:rsidRDefault="000B4385" w:rsidP="009A7EA3">
            <w:pPr>
              <w:spacing w:before="120" w:after="120" w:line="276" w:lineRule="auto"/>
              <w:jc w:val="both"/>
              <w:rPr>
                <w:rFonts w:eastAsia="Times New Roman" w:cs="Times New Roman"/>
                <w:szCs w:val="28"/>
                <w:lang w:val="vi-VN"/>
              </w:rPr>
            </w:pPr>
            <w:r w:rsidRPr="000B4385">
              <w:rPr>
                <w:rFonts w:cs="Times New Roman"/>
                <w:szCs w:val="28"/>
              </w:rPr>
              <w:t>Kiểm tra, lưu trữ văn bản liên quan sau mỗi bước tiến hành theo quy định</w:t>
            </w:r>
          </w:p>
        </w:tc>
      </w:tr>
    </w:tbl>
    <w:p w14:paraId="4679CB91" w14:textId="77777777" w:rsidR="000B4385" w:rsidRPr="00730205" w:rsidRDefault="000B4385" w:rsidP="009A7EA3">
      <w:pPr>
        <w:spacing w:before="120" w:after="120"/>
        <w:jc w:val="both"/>
        <w:rPr>
          <w:rFonts w:eastAsia="Times New Roman" w:cs="Times New Roman"/>
          <w:b/>
          <w:szCs w:val="24"/>
        </w:rPr>
      </w:pPr>
      <w:r w:rsidRPr="00730205">
        <w:rPr>
          <w:rFonts w:eastAsia="Times New Roman" w:cs="Times New Roman"/>
          <w:b/>
          <w:szCs w:val="24"/>
        </w:rPr>
        <w:t>6. TIÊU CHUẨN ĐÁNH GIÁ VÀ KIỂM TRA CHẤT LƯỢNG</w:t>
      </w:r>
    </w:p>
    <w:p w14:paraId="498363A0"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 xml:space="preserve">Cán bộ thực hiện QTKT này phải đáp ứng đầy đủ các yêu cầu về bằng cấp, chứng </w:t>
      </w:r>
      <w:proofErr w:type="gramStart"/>
      <w:r w:rsidRPr="000B4385">
        <w:rPr>
          <w:rFonts w:eastAsia="Times New Roman" w:cs="Times New Roman"/>
          <w:szCs w:val="24"/>
        </w:rPr>
        <w:t>chỉ,...</w:t>
      </w:r>
      <w:proofErr w:type="gramEnd"/>
      <w:r w:rsidRPr="000B4385">
        <w:rPr>
          <w:rFonts w:eastAsia="Times New Roman" w:cs="Times New Roman"/>
          <w:szCs w:val="24"/>
        </w:rPr>
        <w:t xml:space="preserve"> theo đúng quy định.</w:t>
      </w:r>
    </w:p>
    <w:p w14:paraId="5091C4D2"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 xml:space="preserve">Trang thiết bị cần phải thực hiện kiểm định, hiệu chuẩn, bảo dưỡng định kỳ theo đúng quy định. </w:t>
      </w:r>
    </w:p>
    <w:p w14:paraId="03388203" w14:textId="7777777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 xml:space="preserve">Đảm bảo đầy đủ vật tư, trang thiết bị theo yêu cầu quy trình kỹ thuật. </w:t>
      </w:r>
    </w:p>
    <w:p w14:paraId="29E058C6" w14:textId="5FDD3547" w:rsidR="000B4385" w:rsidRPr="000B4385" w:rsidRDefault="000B4385" w:rsidP="009A7EA3">
      <w:pPr>
        <w:spacing w:before="120" w:after="120"/>
        <w:ind w:firstLine="720"/>
        <w:jc w:val="both"/>
        <w:rPr>
          <w:rFonts w:eastAsia="Times New Roman" w:cs="Times New Roman"/>
          <w:szCs w:val="24"/>
        </w:rPr>
      </w:pPr>
      <w:r w:rsidRPr="000B4385">
        <w:rPr>
          <w:rFonts w:eastAsia="Times New Roman" w:cs="Times New Roman"/>
          <w:szCs w:val="24"/>
        </w:rPr>
        <w:t>QCVN 2</w:t>
      </w:r>
      <w:r w:rsidR="002F172F">
        <w:rPr>
          <w:rFonts w:eastAsia="Times New Roman" w:cs="Times New Roman"/>
          <w:szCs w:val="24"/>
        </w:rPr>
        <w:t>4</w:t>
      </w:r>
      <w:r w:rsidRPr="000B4385">
        <w:rPr>
          <w:rFonts w:eastAsia="Times New Roman" w:cs="Times New Roman"/>
          <w:szCs w:val="24"/>
        </w:rPr>
        <w:t xml:space="preserve">/2016/BYT - Quy chuẩn kỹ thuật quốc gia về </w:t>
      </w:r>
      <w:r w:rsidR="002F172F">
        <w:rPr>
          <w:rFonts w:eastAsia="Times New Roman" w:cs="Times New Roman"/>
          <w:szCs w:val="24"/>
        </w:rPr>
        <w:t>tiếng ồn</w:t>
      </w:r>
      <w:r w:rsidRPr="000B4385">
        <w:rPr>
          <w:rFonts w:eastAsia="Times New Roman" w:cs="Times New Roman"/>
          <w:szCs w:val="24"/>
        </w:rPr>
        <w:t xml:space="preserve"> - </w:t>
      </w:r>
      <w:r w:rsidR="002F172F" w:rsidRPr="002F172F">
        <w:rPr>
          <w:rFonts w:eastAsia="Times New Roman" w:cs="Times New Roman"/>
          <w:szCs w:val="24"/>
        </w:rPr>
        <w:t>Mức tiếp xúc cho phép tiếng ồn tại nơi làm việc.</w:t>
      </w:r>
    </w:p>
    <w:p w14:paraId="1EBA79CD" w14:textId="77777777" w:rsidR="000B4385" w:rsidRPr="00F63308" w:rsidRDefault="000B4385" w:rsidP="009A7EA3">
      <w:pPr>
        <w:spacing w:before="120" w:after="120"/>
        <w:jc w:val="both"/>
        <w:rPr>
          <w:rFonts w:eastAsia="Times New Roman" w:cs="Times New Roman"/>
          <w:b/>
          <w:szCs w:val="24"/>
        </w:rPr>
      </w:pPr>
      <w:r w:rsidRPr="00F63308">
        <w:rPr>
          <w:rFonts w:eastAsia="Times New Roman" w:cs="Times New Roman"/>
          <w:b/>
          <w:szCs w:val="24"/>
        </w:rPr>
        <w:t>7. TÀI LIỆU THAM KHẢO</w:t>
      </w:r>
    </w:p>
    <w:p w14:paraId="72DF7E18" w14:textId="77777777" w:rsidR="000B4385" w:rsidRPr="000B4385" w:rsidRDefault="000B4385" w:rsidP="009A7EA3">
      <w:pPr>
        <w:pStyle w:val="ListParagraph"/>
        <w:numPr>
          <w:ilvl w:val="0"/>
          <w:numId w:val="2"/>
        </w:numPr>
        <w:spacing w:before="120" w:after="120"/>
        <w:ind w:left="0" w:firstLine="709"/>
        <w:jc w:val="both"/>
        <w:rPr>
          <w:rFonts w:eastAsia="Times New Roman" w:cs="Times New Roman"/>
          <w:szCs w:val="24"/>
        </w:rPr>
      </w:pPr>
      <w:r w:rsidRPr="000B4385">
        <w:rPr>
          <w:rFonts w:eastAsia="Times New Roman" w:cs="Times New Roman"/>
          <w:szCs w:val="24"/>
        </w:rPr>
        <w:t>TCVN 9799:2013 (ISO 9612:2009): Âm học - Xác định mức tiếp xúc tiếng ồn nghề nghiệp - Phương pháp kỹ thuật.</w:t>
      </w:r>
    </w:p>
    <w:p w14:paraId="02F549A5" w14:textId="77777777" w:rsidR="000B4385" w:rsidRPr="000B4385" w:rsidRDefault="000B4385" w:rsidP="009A7EA3">
      <w:pPr>
        <w:pStyle w:val="ListParagraph"/>
        <w:numPr>
          <w:ilvl w:val="0"/>
          <w:numId w:val="2"/>
        </w:numPr>
        <w:spacing w:before="120" w:after="120"/>
        <w:ind w:left="0" w:firstLine="709"/>
        <w:jc w:val="both"/>
        <w:rPr>
          <w:rFonts w:eastAsia="Times New Roman" w:cs="Times New Roman"/>
          <w:szCs w:val="24"/>
        </w:rPr>
      </w:pPr>
      <w:r w:rsidRPr="000B4385">
        <w:rPr>
          <w:rFonts w:eastAsia="Times New Roman" w:cs="Times New Roman"/>
          <w:szCs w:val="24"/>
        </w:rPr>
        <w:t>Thường quy kỹ thuật Sức khỏe nghề nghiệp và môi trường, Nhà xuất bản Y học. Hà Nội 2023.</w:t>
      </w:r>
    </w:p>
    <w:p w14:paraId="1716FA36" w14:textId="77777777" w:rsidR="000B4385" w:rsidRPr="000B4385" w:rsidRDefault="000B4385" w:rsidP="009A7EA3">
      <w:pPr>
        <w:pStyle w:val="ListParagraph"/>
        <w:numPr>
          <w:ilvl w:val="0"/>
          <w:numId w:val="2"/>
        </w:numPr>
        <w:spacing w:before="120" w:after="120"/>
        <w:ind w:left="0" w:firstLine="709"/>
        <w:jc w:val="both"/>
        <w:rPr>
          <w:rFonts w:eastAsia="Times New Roman" w:cs="Times New Roman"/>
          <w:szCs w:val="24"/>
        </w:rPr>
      </w:pPr>
      <w:r w:rsidRPr="000B4385">
        <w:rPr>
          <w:rFonts w:eastAsia="Times New Roman" w:cs="Times New Roman"/>
          <w:szCs w:val="24"/>
        </w:rPr>
        <w:t>TCVN 7878-2:2010, ISO 1996-2:2007: Âm học - Mô tả, đo và đánh giá tiếng ồn môi trường - Phần 2: Xác định mức tiếng ồn trong môi trường.</w:t>
      </w:r>
    </w:p>
    <w:p w14:paraId="6789B718" w14:textId="5333B009" w:rsidR="000B4385" w:rsidRPr="00B36D13" w:rsidRDefault="000B4385" w:rsidP="009A7EA3">
      <w:pPr>
        <w:pStyle w:val="ListParagraph"/>
        <w:numPr>
          <w:ilvl w:val="0"/>
          <w:numId w:val="2"/>
        </w:numPr>
        <w:spacing w:before="120" w:after="120"/>
        <w:ind w:left="0" w:firstLine="709"/>
        <w:jc w:val="both"/>
        <w:rPr>
          <w:rFonts w:eastAsia="Times New Roman" w:cs="Times New Roman"/>
          <w:sz w:val="24"/>
          <w:szCs w:val="24"/>
        </w:rPr>
      </w:pPr>
      <w:r w:rsidRPr="000B4385">
        <w:rPr>
          <w:rFonts w:eastAsia="Times New Roman" w:cs="Times New Roman"/>
          <w:szCs w:val="24"/>
        </w:rPr>
        <w:t xml:space="preserve">QCVN 24/2016/BYT - Quy chuẩn kỹ thuật quốc gia về tiếng ồn - </w:t>
      </w:r>
      <w:bookmarkStart w:id="3" w:name="_Hlk210200397"/>
      <w:r w:rsidRPr="000B4385">
        <w:rPr>
          <w:rFonts w:eastAsia="Times New Roman" w:cs="Times New Roman"/>
          <w:szCs w:val="24"/>
        </w:rPr>
        <w:t>Mức tiếp xúc cho phép tiếng ồn tại nơi làm việc.</w:t>
      </w:r>
    </w:p>
    <w:p w14:paraId="00F51C85" w14:textId="2C1CE02B" w:rsidR="00B36D13" w:rsidRPr="00B36D13" w:rsidRDefault="00B36D13" w:rsidP="009A7EA3">
      <w:pPr>
        <w:pStyle w:val="ListParagraph"/>
        <w:numPr>
          <w:ilvl w:val="0"/>
          <w:numId w:val="2"/>
        </w:numPr>
        <w:spacing w:before="120" w:after="120"/>
        <w:ind w:left="0" w:firstLine="709"/>
        <w:jc w:val="both"/>
        <w:rPr>
          <w:rFonts w:eastAsia="Times New Roman" w:cs="Times New Roman"/>
          <w:szCs w:val="28"/>
        </w:rPr>
      </w:pPr>
      <w:r w:rsidRPr="00B36D13">
        <w:rPr>
          <w:rFonts w:eastAsia="Times New Roman" w:cs="Times New Roman"/>
          <w:szCs w:val="28"/>
        </w:rPr>
        <w:t>Quyết định 3023/QĐ-BYT ngày 28/7/2023 của Bộ Y tế về việc ban hành Đề cương tài liệu chuyên môn Hướng dẫn quy trình kỹ thuật khám bệnh, chữa bệnh.</w:t>
      </w:r>
    </w:p>
    <w:bookmarkEnd w:id="3"/>
    <w:p w14:paraId="2941FD85" w14:textId="77777777" w:rsidR="00823E4B" w:rsidRPr="000B4385" w:rsidRDefault="00823E4B" w:rsidP="009A7EA3">
      <w:pPr>
        <w:spacing w:before="120" w:after="120"/>
        <w:jc w:val="both"/>
      </w:pPr>
    </w:p>
    <w:sectPr w:rsidR="00823E4B" w:rsidRPr="000B4385" w:rsidSect="000B438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C1A5B"/>
    <w:multiLevelType w:val="multilevel"/>
    <w:tmpl w:val="942A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0B3BA8"/>
    <w:multiLevelType w:val="hybridMultilevel"/>
    <w:tmpl w:val="87565DF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385"/>
    <w:rsid w:val="000901A3"/>
    <w:rsid w:val="000B4385"/>
    <w:rsid w:val="00224BE1"/>
    <w:rsid w:val="002D7F95"/>
    <w:rsid w:val="002F172F"/>
    <w:rsid w:val="0038371F"/>
    <w:rsid w:val="00405A39"/>
    <w:rsid w:val="004B3828"/>
    <w:rsid w:val="005840CE"/>
    <w:rsid w:val="006F113B"/>
    <w:rsid w:val="0071167A"/>
    <w:rsid w:val="00730205"/>
    <w:rsid w:val="00823E4B"/>
    <w:rsid w:val="0099491B"/>
    <w:rsid w:val="009A7EA3"/>
    <w:rsid w:val="00AF4037"/>
    <w:rsid w:val="00B36D13"/>
    <w:rsid w:val="00C47873"/>
    <w:rsid w:val="00CF6C79"/>
    <w:rsid w:val="00D03BC1"/>
    <w:rsid w:val="00D8181F"/>
    <w:rsid w:val="00EB754B"/>
    <w:rsid w:val="00F63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FB0A"/>
  <w15:docId w15:val="{B3EAE252-C7EB-45C0-9C04-0212254A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9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43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2025-09-19T08:20:00Z</dcterms:created>
  <dcterms:modified xsi:type="dcterms:W3CDTF">2025-10-09T04:20:00Z</dcterms:modified>
</cp:coreProperties>
</file>